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0D" w:rsidRPr="004969AC" w:rsidRDefault="0051322C">
      <w:pPr>
        <w:spacing w:after="217" w:line="259" w:lineRule="auto"/>
        <w:ind w:left="12"/>
        <w:jc w:val="center"/>
        <w:rPr>
          <w:b/>
        </w:rPr>
      </w:pPr>
      <w:r w:rsidRPr="004969AC">
        <w:rPr>
          <w:b/>
        </w:rPr>
        <w:t xml:space="preserve">KONYA TEKNİK ÜNİVERSİTESİ </w:t>
      </w:r>
    </w:p>
    <w:p w:rsidR="0083140D" w:rsidRPr="004969AC" w:rsidRDefault="0051322C">
      <w:pPr>
        <w:spacing w:after="217" w:line="259" w:lineRule="auto"/>
        <w:ind w:left="12" w:right="6"/>
        <w:jc w:val="center"/>
        <w:rPr>
          <w:b/>
        </w:rPr>
      </w:pPr>
      <w:r w:rsidRPr="004969AC">
        <w:rPr>
          <w:b/>
        </w:rPr>
        <w:t xml:space="preserve">ÜCRETSİZ YEMEK YARDIMI YÖNERGESİ </w:t>
      </w:r>
    </w:p>
    <w:p w:rsidR="0083140D" w:rsidRPr="004969AC" w:rsidRDefault="0051322C">
      <w:pPr>
        <w:pStyle w:val="Balk1"/>
        <w:ind w:left="-5"/>
        <w:rPr>
          <w:b/>
        </w:rPr>
      </w:pPr>
      <w:r w:rsidRPr="004969AC">
        <w:rPr>
          <w:b/>
        </w:rPr>
        <w:t xml:space="preserve">Amaç </w:t>
      </w:r>
    </w:p>
    <w:p w:rsidR="0083140D" w:rsidRDefault="0051322C">
      <w:pPr>
        <w:ind w:left="-3"/>
      </w:pPr>
      <w:r w:rsidRPr="004969AC">
        <w:rPr>
          <w:b/>
        </w:rPr>
        <w:t>Madde 1-</w:t>
      </w:r>
      <w:r>
        <w:t xml:space="preserve"> Bu yönergenin amacı ön lisans, lisans ve lisansüstü düzeyde eğitim görmekte olan, maddi </w:t>
      </w:r>
      <w:proofErr w:type="gramStart"/>
      <w:r>
        <w:t>imkanları</w:t>
      </w:r>
      <w:proofErr w:type="gramEnd"/>
      <w:r>
        <w:t xml:space="preserve"> yeterli olmayan Konya Teknik Üniversitesi öğrencilerinin bir öğün yemek ihtiyaçlarının yemek yardımı olarak ücretsiz karşılanmasıyla ilgili usul ve esasları belirlemektir. </w:t>
      </w:r>
    </w:p>
    <w:p w:rsidR="0083140D" w:rsidRPr="004969AC" w:rsidRDefault="0051322C">
      <w:pPr>
        <w:pStyle w:val="Balk1"/>
        <w:ind w:left="-5"/>
        <w:rPr>
          <w:b/>
        </w:rPr>
      </w:pPr>
      <w:r w:rsidRPr="004969AC">
        <w:rPr>
          <w:b/>
        </w:rPr>
        <w:t xml:space="preserve">Kapsam </w:t>
      </w:r>
    </w:p>
    <w:p w:rsidR="0083140D" w:rsidRDefault="0051322C">
      <w:pPr>
        <w:ind w:left="-3"/>
      </w:pPr>
      <w:r w:rsidRPr="004969AC">
        <w:rPr>
          <w:b/>
        </w:rPr>
        <w:t>Madde 2-</w:t>
      </w:r>
      <w:r>
        <w:t xml:space="preserve"> Bu Yönerge Konya Teknik Üniversitesi ön lisans, lisans, lisansüstü öğrenimi gören öğrencileri kapsar. </w:t>
      </w:r>
    </w:p>
    <w:p w:rsidR="0083140D" w:rsidRPr="004969AC" w:rsidRDefault="0051322C">
      <w:pPr>
        <w:pStyle w:val="Balk1"/>
        <w:ind w:left="-5"/>
        <w:rPr>
          <w:b/>
        </w:rPr>
      </w:pPr>
      <w:r w:rsidRPr="004969AC">
        <w:rPr>
          <w:b/>
        </w:rPr>
        <w:t xml:space="preserve">Dayanak </w:t>
      </w:r>
    </w:p>
    <w:p w:rsidR="0083140D" w:rsidRDefault="0051322C">
      <w:pPr>
        <w:spacing w:after="8"/>
        <w:ind w:left="-3"/>
      </w:pPr>
      <w:r w:rsidRPr="004969AC">
        <w:rPr>
          <w:b/>
        </w:rPr>
        <w:t>Madde 3-</w:t>
      </w:r>
      <w:r>
        <w:t xml:space="preserve"> Bu Yönerge 2547 sayılı Yükseköğretim Kanununun 46. Maddesi ve </w:t>
      </w:r>
    </w:p>
    <w:p w:rsidR="0083140D" w:rsidRDefault="0051322C">
      <w:pPr>
        <w:ind w:left="-3"/>
      </w:pPr>
      <w:r>
        <w:t xml:space="preserve">Yükseköğretim Kurumları </w:t>
      </w:r>
      <w:proofErr w:type="spellStart"/>
      <w:r>
        <w:t>Mediko</w:t>
      </w:r>
      <w:proofErr w:type="spellEnd"/>
      <w:r>
        <w:t xml:space="preserve">-Sosyal, Sağlık, Kültür ve Spor İşleri Dairesi Uygulama Yönetmeliğinin 15’inci maddesine dayanılarak hazırlanmıştır. </w:t>
      </w:r>
    </w:p>
    <w:p w:rsidR="0083140D" w:rsidRPr="004969AC" w:rsidRDefault="0051322C">
      <w:pPr>
        <w:pStyle w:val="Balk1"/>
        <w:ind w:left="-5"/>
        <w:rPr>
          <w:b/>
        </w:rPr>
      </w:pPr>
      <w:r w:rsidRPr="004969AC">
        <w:rPr>
          <w:b/>
        </w:rPr>
        <w:t xml:space="preserve">Tanımlar </w:t>
      </w:r>
    </w:p>
    <w:p w:rsidR="0083140D" w:rsidRDefault="0051322C">
      <w:pPr>
        <w:ind w:left="-3"/>
      </w:pPr>
      <w:r w:rsidRPr="004969AC">
        <w:rPr>
          <w:b/>
        </w:rPr>
        <w:t xml:space="preserve"> Madde 4-</w:t>
      </w:r>
      <w:r>
        <w:t xml:space="preserve"> Bu Yönerge ’de geçen;  </w:t>
      </w:r>
    </w:p>
    <w:p w:rsidR="0083140D" w:rsidRDefault="0051322C">
      <w:pPr>
        <w:numPr>
          <w:ilvl w:val="0"/>
          <w:numId w:val="1"/>
        </w:numPr>
        <w:spacing w:after="17"/>
        <w:ind w:hanging="283"/>
      </w:pPr>
      <w:r>
        <w:t xml:space="preserve">Üniversite: Konya Teknik Üniversitesini, </w:t>
      </w:r>
    </w:p>
    <w:p w:rsidR="0083140D" w:rsidRDefault="0051322C">
      <w:pPr>
        <w:numPr>
          <w:ilvl w:val="0"/>
          <w:numId w:val="1"/>
        </w:numPr>
        <w:spacing w:after="19"/>
        <w:ind w:hanging="283"/>
      </w:pPr>
      <w:r>
        <w:t xml:space="preserve">Rektör: Konya Teknik Üniversitesi Rektörünü,  </w:t>
      </w:r>
    </w:p>
    <w:p w:rsidR="0083140D" w:rsidRDefault="0051322C">
      <w:pPr>
        <w:numPr>
          <w:ilvl w:val="0"/>
          <w:numId w:val="1"/>
        </w:numPr>
        <w:spacing w:after="17"/>
        <w:ind w:hanging="283"/>
      </w:pPr>
      <w:r>
        <w:t xml:space="preserve">Rektörlük: Konya Teknik Üniversitesi Rektörlüğünü </w:t>
      </w:r>
    </w:p>
    <w:p w:rsidR="0083140D" w:rsidRDefault="0051322C">
      <w:pPr>
        <w:numPr>
          <w:ilvl w:val="0"/>
          <w:numId w:val="1"/>
        </w:numPr>
        <w:spacing w:after="17"/>
        <w:ind w:hanging="283"/>
      </w:pPr>
      <w:r>
        <w:t xml:space="preserve">Daire Başkanlığı: Konya Teknik Üniversitesi Sağlık Kültür ve Spor Daire Başkanlığını,  </w:t>
      </w:r>
    </w:p>
    <w:p w:rsidR="0083140D" w:rsidRDefault="0051322C">
      <w:pPr>
        <w:numPr>
          <w:ilvl w:val="0"/>
          <w:numId w:val="1"/>
        </w:numPr>
        <w:spacing w:after="17"/>
        <w:ind w:hanging="283"/>
      </w:pPr>
      <w:r>
        <w:t xml:space="preserve">Yönetim Kurulu: Konya Teknik Üniversitesi Yönetim Kurulunu,  </w:t>
      </w:r>
    </w:p>
    <w:p w:rsidR="0083140D" w:rsidRDefault="0051322C">
      <w:pPr>
        <w:numPr>
          <w:ilvl w:val="0"/>
          <w:numId w:val="1"/>
        </w:numPr>
        <w:spacing w:after="14"/>
        <w:ind w:hanging="283"/>
      </w:pPr>
      <w:r>
        <w:t xml:space="preserve">Akademik Birim: Konya Teknik Üniversitesi bünyesinde faaliyet gösteren fakülte, yüksekokul, enstitü, meslek yüksekokulunu, </w:t>
      </w:r>
    </w:p>
    <w:p w:rsidR="0083140D" w:rsidRDefault="0051322C">
      <w:pPr>
        <w:numPr>
          <w:ilvl w:val="0"/>
          <w:numId w:val="1"/>
        </w:numPr>
        <w:spacing w:after="14"/>
        <w:ind w:hanging="283"/>
      </w:pPr>
      <w:r>
        <w:t xml:space="preserve">Değerlendirme Komisyonu: Her bir birimin kendi bünyesinde oluşturacağı bir başkan ve iki üyeden oluşan komisyonu,  </w:t>
      </w:r>
    </w:p>
    <w:p w:rsidR="0083140D" w:rsidRDefault="0051322C">
      <w:pPr>
        <w:numPr>
          <w:ilvl w:val="0"/>
          <w:numId w:val="1"/>
        </w:numPr>
        <w:spacing w:after="17"/>
        <w:ind w:hanging="283"/>
      </w:pPr>
      <w:r>
        <w:t xml:space="preserve">Başvuru Formu: Bu yönerge ekindeki form1’i gösterir, </w:t>
      </w:r>
    </w:p>
    <w:p w:rsidR="0083140D" w:rsidRDefault="0051322C">
      <w:pPr>
        <w:numPr>
          <w:ilvl w:val="0"/>
          <w:numId w:val="1"/>
        </w:numPr>
        <w:ind w:hanging="283"/>
      </w:pPr>
      <w:r>
        <w:t xml:space="preserve">Öğrenci: Konya Teknik Üniversitesi öğrencilerini, ifade eder. </w:t>
      </w:r>
    </w:p>
    <w:p w:rsidR="0083140D" w:rsidRDefault="0051322C">
      <w:pPr>
        <w:spacing w:after="218" w:line="259" w:lineRule="auto"/>
        <w:ind w:left="59" w:firstLine="0"/>
        <w:jc w:val="center"/>
      </w:pPr>
      <w:r>
        <w:t xml:space="preserve"> </w:t>
      </w:r>
    </w:p>
    <w:p w:rsidR="0083140D" w:rsidRPr="004969AC" w:rsidRDefault="0051322C">
      <w:pPr>
        <w:spacing w:after="217" w:line="259" w:lineRule="auto"/>
        <w:ind w:left="12" w:right="4"/>
        <w:jc w:val="center"/>
        <w:rPr>
          <w:b/>
        </w:rPr>
      </w:pPr>
      <w:r w:rsidRPr="004969AC">
        <w:rPr>
          <w:b/>
        </w:rPr>
        <w:t xml:space="preserve">İKİNCİ BÖLÜM </w:t>
      </w:r>
    </w:p>
    <w:p w:rsidR="0083140D" w:rsidRPr="004969AC" w:rsidRDefault="0051322C">
      <w:pPr>
        <w:spacing w:after="217" w:line="259" w:lineRule="auto"/>
        <w:ind w:left="12" w:right="9"/>
        <w:jc w:val="center"/>
        <w:rPr>
          <w:b/>
        </w:rPr>
      </w:pPr>
      <w:r w:rsidRPr="004969AC">
        <w:rPr>
          <w:b/>
        </w:rPr>
        <w:t xml:space="preserve">Ücretsiz Yemek Yardımı </w:t>
      </w:r>
    </w:p>
    <w:p w:rsidR="0083140D" w:rsidRPr="004969AC" w:rsidRDefault="0051322C">
      <w:pPr>
        <w:pStyle w:val="Balk1"/>
        <w:ind w:left="-5"/>
        <w:rPr>
          <w:b/>
        </w:rPr>
      </w:pPr>
      <w:r w:rsidRPr="004969AC">
        <w:rPr>
          <w:b/>
        </w:rPr>
        <w:t xml:space="preserve">Yemek Yardımı Verilecek Öğrencilerin Sayılarının Belirlenmesi </w:t>
      </w:r>
    </w:p>
    <w:p w:rsidR="0083140D" w:rsidRDefault="0051322C">
      <w:pPr>
        <w:ind w:left="-3"/>
      </w:pPr>
      <w:r w:rsidRPr="004969AC">
        <w:rPr>
          <w:b/>
        </w:rPr>
        <w:t>Madde 5-</w:t>
      </w:r>
      <w:r>
        <w:t xml:space="preserve"> Her akademik yılın başında geçmiş yıllardaki uygulamalar, gözlenen ihtiyaçlar ve elde edilen performanslar ile bütçe </w:t>
      </w:r>
      <w:proofErr w:type="gramStart"/>
      <w:r>
        <w:t>imkanları</w:t>
      </w:r>
      <w:proofErr w:type="gramEnd"/>
      <w:r>
        <w:t xml:space="preserve"> ve 2547 sayılı Yükseköğretim Kanunu’nun 46’ncı maddesinde belirtilen sınırlar dikkate alınarak, maddi imkanı yeterli olmayan kaç öğrenciye ücretsiz yemek yardımı verileceği Daire Başkanlığının önerisi üzerine Yönetim Kurulu tarafından belirlenir. Yönetim Kurulunca belirlenen toplam sayı, her akademik birim için, o birimin öğrenci sayısının toplam öğrenci sayısına oranı nispetinde dağıtılır. Belirlenen miktarın  %10’luk kısmı Rektörlüğün belirleyeceği ihtiyaç sahibi öğrenciler için saklı tutulur. </w:t>
      </w:r>
    </w:p>
    <w:p w:rsidR="0083140D" w:rsidRPr="004969AC" w:rsidRDefault="0051322C">
      <w:pPr>
        <w:pStyle w:val="Balk1"/>
        <w:ind w:left="-5"/>
        <w:rPr>
          <w:b/>
        </w:rPr>
      </w:pPr>
      <w:r w:rsidRPr="004969AC">
        <w:rPr>
          <w:b/>
        </w:rPr>
        <w:t xml:space="preserve">Başvuru ve Duyuru Şekli, Başvuru Zamanı </w:t>
      </w:r>
    </w:p>
    <w:p w:rsidR="0083140D" w:rsidRDefault="0051322C">
      <w:pPr>
        <w:ind w:left="-3"/>
      </w:pPr>
      <w:r w:rsidRPr="004969AC">
        <w:rPr>
          <w:b/>
        </w:rPr>
        <w:t xml:space="preserve">Madde 6- </w:t>
      </w:r>
      <w:r w:rsidRPr="004969AC">
        <w:t>a)</w:t>
      </w:r>
      <w:r>
        <w:t xml:space="preserve"> Daire Başkanlığı tarafından ücretsiz yemek yardımı verilecek öğrencilerin tespiti için başvuru ilanı her akademik yılın başında Üniversitenin internet sitesinden yayınlanır ve ayrıca akademik birimlere yazılı olarak bildirilir. Başvurular aksi belirtilmedikçe ilan tarihinden itibaren 15 gün içinde tamamlanır. </w:t>
      </w:r>
    </w:p>
    <w:p w:rsidR="0083140D" w:rsidRDefault="0051322C">
      <w:pPr>
        <w:numPr>
          <w:ilvl w:val="0"/>
          <w:numId w:val="2"/>
        </w:numPr>
      </w:pPr>
      <w:r>
        <w:t xml:space="preserve">Yemek yardımından yararlanmak isteyen öğrenciler, belirlenen sürede Üniversite internet sitesinde bulunan Ücretsiz Yemek Yardımı Başvuru Formunu (Form 1) doldurarak istenen belgelerle birlikte öğrenim gördükleri akademik birime teslim ederler. </w:t>
      </w:r>
    </w:p>
    <w:p w:rsidR="0083140D" w:rsidRDefault="0051322C">
      <w:pPr>
        <w:numPr>
          <w:ilvl w:val="0"/>
          <w:numId w:val="2"/>
        </w:numPr>
      </w:pPr>
      <w:r>
        <w:t xml:space="preserve">Başvuru ilanının şekli, Başvuru Formu ve ilan süresi Daire Başkanlığı tarafından değiştirilebilir. </w:t>
      </w:r>
    </w:p>
    <w:p w:rsidR="0083140D" w:rsidRDefault="0051322C">
      <w:pPr>
        <w:numPr>
          <w:ilvl w:val="0"/>
          <w:numId w:val="2"/>
        </w:numPr>
      </w:pPr>
      <w:r>
        <w:t xml:space="preserve">Ücretsiz Yemek Yardımı Başvuru </w:t>
      </w:r>
      <w:proofErr w:type="spellStart"/>
      <w:r>
        <w:t>Formu’nda</w:t>
      </w:r>
      <w:proofErr w:type="spellEnd"/>
      <w:r>
        <w:t xml:space="preserve"> eksik, yanlış veya yanıltıcı beyanda bulunan öğrencilerin başvurusu kabul edilmez ve geçersiz sayılır. Gerekli görülürse bu öğrenciler hakkında disiplin hükümleri uygulanır. </w:t>
      </w:r>
    </w:p>
    <w:p w:rsidR="0083140D" w:rsidRPr="004969AC" w:rsidRDefault="0051322C">
      <w:pPr>
        <w:pStyle w:val="Balk1"/>
        <w:ind w:left="-5"/>
        <w:rPr>
          <w:b/>
        </w:rPr>
      </w:pPr>
      <w:r w:rsidRPr="004969AC">
        <w:rPr>
          <w:b/>
        </w:rPr>
        <w:t xml:space="preserve">Başvuruların Değerlendirilmesi </w:t>
      </w:r>
    </w:p>
    <w:p w:rsidR="0083140D" w:rsidRDefault="0051322C">
      <w:pPr>
        <w:ind w:left="-3"/>
      </w:pPr>
      <w:r w:rsidRPr="004969AC">
        <w:rPr>
          <w:b/>
        </w:rPr>
        <w:t>Madde 7</w:t>
      </w:r>
      <w:r>
        <w:t xml:space="preserve">- a) Akademik birim yöneticileri tarafından üç öğretim elemanından oluşan ‘’Ücretsiz Yemek Yardımı Değerlendirme Komisyonu’’ oluşturulur. </w:t>
      </w:r>
    </w:p>
    <w:p w:rsidR="0083140D" w:rsidRDefault="0051322C">
      <w:pPr>
        <w:numPr>
          <w:ilvl w:val="0"/>
          <w:numId w:val="3"/>
        </w:numPr>
        <w:spacing w:after="200" w:line="274" w:lineRule="auto"/>
        <w:jc w:val="left"/>
      </w:pPr>
      <w:r>
        <w:t xml:space="preserve">Öğrenciler, Başvuru Değerlendirme </w:t>
      </w:r>
      <w:proofErr w:type="spellStart"/>
      <w:r>
        <w:t>Formu’nda</w:t>
      </w:r>
      <w:proofErr w:type="spellEnd"/>
      <w:r>
        <w:t xml:space="preserve"> (Form 2) belirtilen puanlamaya göre, en yüksek puandan en düşük puana doğru sıralanır, asil ve yedek adaylar belirlenir. Puan eşitliği halinde yaşı küçük olan adaya öncelik verilir. </w:t>
      </w:r>
    </w:p>
    <w:p w:rsidR="0083140D" w:rsidRDefault="0051322C">
      <w:pPr>
        <w:numPr>
          <w:ilvl w:val="0"/>
          <w:numId w:val="3"/>
        </w:numPr>
        <w:jc w:val="left"/>
      </w:pPr>
      <w:r>
        <w:t xml:space="preserve">Listeler Akademik Birim Yönetim Kurullarınca onaylanır. İlgili birimler listeleri en geç 7 (yedi) iş günü içerisinde Daire Başkanlığına bildirir. </w:t>
      </w:r>
    </w:p>
    <w:p w:rsidR="0083140D" w:rsidRDefault="0051322C">
      <w:pPr>
        <w:numPr>
          <w:ilvl w:val="0"/>
          <w:numId w:val="4"/>
        </w:numPr>
        <w:spacing w:after="200" w:line="274" w:lineRule="auto"/>
        <w:jc w:val="left"/>
      </w:pPr>
      <w:r>
        <w:t xml:space="preserve">) Yönetim kurulu tarafından belirlenen kontenjan </w:t>
      </w:r>
      <w:proofErr w:type="gramStart"/>
      <w:r>
        <w:t>dahilinde</w:t>
      </w:r>
      <w:proofErr w:type="gramEnd"/>
      <w:r>
        <w:t xml:space="preserve"> ücretsiz yemek yardımı almaya hak kazanan öğrencilerin listesi Daire Başkanlığı tarafından tanzim edilerek ilgili birimlere gönderilir. </w:t>
      </w:r>
    </w:p>
    <w:p w:rsidR="0083140D" w:rsidRDefault="0051322C">
      <w:pPr>
        <w:numPr>
          <w:ilvl w:val="0"/>
          <w:numId w:val="4"/>
        </w:numPr>
        <w:jc w:val="left"/>
      </w:pPr>
      <w:r>
        <w:t xml:space="preserve">)  </w:t>
      </w:r>
      <w:proofErr w:type="spellStart"/>
      <w:r>
        <w:t>Ücretisiz</w:t>
      </w:r>
      <w:proofErr w:type="spellEnd"/>
      <w:r>
        <w:t xml:space="preserve"> Yemek Yardımı Başvuru belgeleri takip ve denetim amaçlı olarak birimlerinde tutulacaktır. </w:t>
      </w:r>
    </w:p>
    <w:p w:rsidR="002034C2" w:rsidRDefault="002034C2" w:rsidP="002034C2">
      <w:pPr>
        <w:numPr>
          <w:ilvl w:val="0"/>
          <w:numId w:val="4"/>
        </w:numPr>
        <w:jc w:val="left"/>
      </w:pPr>
      <w:r>
        <w:t>) Ücrets</w:t>
      </w:r>
      <w:r w:rsidR="00891F2F">
        <w:t>iz Yemek Yardımı Başvuru Formu</w:t>
      </w:r>
      <w:r>
        <w:t xml:space="preserve"> (Form 1) ve Başvuru Değerlendirme Formu</w:t>
      </w:r>
      <w:r w:rsidR="00E57946">
        <w:t>’</w:t>
      </w:r>
      <w:r w:rsidR="005E6E80">
        <w:t>nda</w:t>
      </w:r>
      <w:r>
        <w:t xml:space="preserve"> (Form 2) her yıl asgari ücret artış oranına göre güncelleme yapılacaktır.</w:t>
      </w:r>
    </w:p>
    <w:p w:rsidR="0083140D" w:rsidRPr="004969AC" w:rsidRDefault="0051322C">
      <w:pPr>
        <w:spacing w:after="219" w:line="259" w:lineRule="auto"/>
        <w:ind w:left="-5"/>
        <w:jc w:val="left"/>
        <w:rPr>
          <w:b/>
        </w:rPr>
      </w:pPr>
      <w:r w:rsidRPr="004969AC">
        <w:rPr>
          <w:b/>
        </w:rPr>
        <w:t xml:space="preserve">Ücretsiz Yemek Yardımı Verilme Şekli ve Süresi </w:t>
      </w:r>
    </w:p>
    <w:p w:rsidR="0083140D" w:rsidRPr="004969AC" w:rsidRDefault="0051322C">
      <w:pPr>
        <w:pStyle w:val="Balk1"/>
        <w:ind w:left="-5"/>
        <w:rPr>
          <w:b/>
        </w:rPr>
      </w:pPr>
      <w:r w:rsidRPr="004969AC">
        <w:rPr>
          <w:b/>
        </w:rPr>
        <w:t xml:space="preserve">Madde 8-  </w:t>
      </w:r>
    </w:p>
    <w:p w:rsidR="0083140D" w:rsidRDefault="0051322C">
      <w:pPr>
        <w:numPr>
          <w:ilvl w:val="0"/>
          <w:numId w:val="5"/>
        </w:numPr>
        <w:spacing w:after="200" w:line="274" w:lineRule="auto"/>
        <w:ind w:hanging="304"/>
      </w:pPr>
      <w:r>
        <w:t xml:space="preserve">Ücretsiz yemek yardımı akademik yıl boyunca verilir. Ücretsiz Yemek Yardımına hak kazanan öğrenciler günde bir öğün Daire Başkanlığına bağlı yemekhanelerden faydalanabilirler. </w:t>
      </w:r>
    </w:p>
    <w:p w:rsidR="0083140D" w:rsidRDefault="0051322C">
      <w:pPr>
        <w:numPr>
          <w:ilvl w:val="0"/>
          <w:numId w:val="5"/>
        </w:numPr>
        <w:ind w:hanging="304"/>
      </w:pPr>
      <w:r>
        <w:t xml:space="preserve">Ücretsiz yemek yardımı hafta içerisinde Üniversite yemekhanelerinde verilen öğle yemeğinden ücretsiz olarak faydalanma şeklindedir. Resmi tatil ve hafta sonu tatillerinde ücretsiz yemek yardımından faydalanılamaz. </w:t>
      </w:r>
    </w:p>
    <w:p w:rsidR="0083140D" w:rsidRDefault="0051322C">
      <w:pPr>
        <w:numPr>
          <w:ilvl w:val="0"/>
          <w:numId w:val="5"/>
        </w:numPr>
        <w:ind w:hanging="304"/>
      </w:pPr>
      <w:r>
        <w:t xml:space="preserve">Öğrenciliğin sona ermesi durumunda ücretsiz yemek yardımı da sona erer. </w:t>
      </w:r>
    </w:p>
    <w:p w:rsidR="0083140D" w:rsidRDefault="0051322C">
      <w:pPr>
        <w:numPr>
          <w:ilvl w:val="0"/>
          <w:numId w:val="6"/>
        </w:numPr>
      </w:pPr>
      <w:r>
        <w:t xml:space="preserve">)  Ücretsiz yemek yardımı aldığı süre içerisinde disiplin cezası alan (uyarı cezası hariç) öğrencinin yardımı kesilir. </w:t>
      </w:r>
    </w:p>
    <w:p w:rsidR="0083140D" w:rsidRDefault="0051322C">
      <w:pPr>
        <w:numPr>
          <w:ilvl w:val="0"/>
          <w:numId w:val="6"/>
        </w:numPr>
        <w:spacing w:after="200" w:line="274" w:lineRule="auto"/>
      </w:pPr>
      <w:r>
        <w:t xml:space="preserve">) Asil olarak belirlenen adaylardan,  ücretsiz yemek yardımını başladığı tarihten itibaren ilk bir ay içinde ücretsiz yemek yardımından faydalanmayan, bir dönemde ücretsiz yemek yardımı hakkının yüzde ellisinden azını kullanan öğrencilerin ücretsiz yemek yardımı kesilir. </w:t>
      </w:r>
    </w:p>
    <w:p w:rsidR="0083140D" w:rsidRDefault="0051322C">
      <w:pPr>
        <w:numPr>
          <w:ilvl w:val="0"/>
          <w:numId w:val="6"/>
        </w:numPr>
      </w:pPr>
      <w:r>
        <w:t xml:space="preserve">) Ücretsiz yemek yardımını kötüye kullanan (başkalarını faydalandırma vb.) öğrencilerin yemek yardımı kesilir. </w:t>
      </w:r>
    </w:p>
    <w:p w:rsidR="0083140D" w:rsidRDefault="0051322C">
      <w:pPr>
        <w:numPr>
          <w:ilvl w:val="0"/>
          <w:numId w:val="6"/>
        </w:numPr>
      </w:pPr>
      <w:r>
        <w:t xml:space="preserve">) Ücretsiz yemek yardımı kesilen öğrencilerin yerine yedek adaylardan sıraya göre çağrı yapılarak ücretsiz yemek yardımı verilir. </w:t>
      </w:r>
    </w:p>
    <w:p w:rsidR="0083140D" w:rsidRPr="004969AC" w:rsidRDefault="0051322C">
      <w:pPr>
        <w:spacing w:after="219" w:line="259" w:lineRule="auto"/>
        <w:ind w:left="-5"/>
        <w:jc w:val="left"/>
        <w:rPr>
          <w:b/>
        </w:rPr>
      </w:pPr>
      <w:r w:rsidRPr="004969AC">
        <w:rPr>
          <w:b/>
        </w:rPr>
        <w:t>Ücretsiz Yemek Yardımından Doğru</w:t>
      </w:r>
      <w:r w:rsidR="004969AC" w:rsidRPr="004969AC">
        <w:rPr>
          <w:b/>
        </w:rPr>
        <w:t>dan Faydalanabilecek Öğrenciler</w:t>
      </w:r>
      <w:r w:rsidRPr="004969AC">
        <w:rPr>
          <w:b/>
        </w:rPr>
        <w:t xml:space="preserve"> </w:t>
      </w:r>
    </w:p>
    <w:p w:rsidR="0083140D" w:rsidRDefault="0051322C">
      <w:pPr>
        <w:spacing w:after="200" w:line="274" w:lineRule="auto"/>
        <w:ind w:left="-5"/>
        <w:jc w:val="left"/>
      </w:pPr>
      <w:r w:rsidRPr="004969AC">
        <w:rPr>
          <w:b/>
        </w:rPr>
        <w:t xml:space="preserve">Madde 9- </w:t>
      </w:r>
      <w:r>
        <w:t xml:space="preserve">Aşağıda belirtilen öğrenciler ilan, değerlendirme ve kontenjan sınırlamasına tabi tutulmaksızın, yazılı olarak başvurmaları halinde doğrudan yemek yardımından faydalanabilirler. </w:t>
      </w:r>
    </w:p>
    <w:p w:rsidR="0083140D" w:rsidRDefault="0051322C">
      <w:pPr>
        <w:numPr>
          <w:ilvl w:val="0"/>
          <w:numId w:val="7"/>
        </w:numPr>
        <w:ind w:hanging="260"/>
      </w:pPr>
      <w:r>
        <w:t xml:space="preserve">Milli Sporcu olduğunu belgeleyen öğrenciler, </w:t>
      </w:r>
    </w:p>
    <w:p w:rsidR="0083140D" w:rsidRDefault="0051322C">
      <w:pPr>
        <w:numPr>
          <w:ilvl w:val="0"/>
          <w:numId w:val="7"/>
        </w:numPr>
        <w:ind w:hanging="260"/>
      </w:pPr>
      <w:r>
        <w:t xml:space="preserve">Sağlık Kurulu raporu ile belgelemek şartıyla %40 ve daha fazla engeli bulunan öğrenciler, </w:t>
      </w:r>
    </w:p>
    <w:p w:rsidR="0083140D" w:rsidRDefault="0051322C">
      <w:pPr>
        <w:numPr>
          <w:ilvl w:val="0"/>
          <w:numId w:val="7"/>
        </w:numPr>
        <w:ind w:hanging="260"/>
      </w:pPr>
      <w:r>
        <w:t xml:space="preserve">Anne, baba veya kardeşinin şehit veya gazi olduğunu belgelendiren öğrenciler, </w:t>
      </w:r>
    </w:p>
    <w:p w:rsidR="0083140D" w:rsidRDefault="0051322C">
      <w:pPr>
        <w:numPr>
          <w:ilvl w:val="0"/>
          <w:numId w:val="7"/>
        </w:numPr>
        <w:ind w:hanging="260"/>
      </w:pPr>
      <w:r>
        <w:t xml:space="preserve">Yetiştirme Yurdunda kalan öğrenciler, </w:t>
      </w:r>
    </w:p>
    <w:p w:rsidR="0083140D" w:rsidRDefault="0051322C">
      <w:pPr>
        <w:numPr>
          <w:ilvl w:val="0"/>
          <w:numId w:val="7"/>
        </w:numPr>
        <w:spacing w:after="200" w:line="274" w:lineRule="auto"/>
        <w:ind w:hanging="260"/>
      </w:pPr>
      <w:r>
        <w:t xml:space="preserve">Üniversitemizi temsilen katıldıkları uluslararası yarışmalarda takım halinde veya bireysel olarak ilk üçe giren öğrencilere Daire Başkanlığının teklifi ve Rektör onayı ile kontenjan sınırlamasına tabi olmaksızın ücretsiz yemek yardımı verilebilir. </w:t>
      </w:r>
    </w:p>
    <w:p w:rsidR="0083140D" w:rsidRPr="004969AC" w:rsidRDefault="0051322C">
      <w:pPr>
        <w:pStyle w:val="Balk1"/>
        <w:ind w:left="-5"/>
        <w:rPr>
          <w:b/>
        </w:rPr>
      </w:pPr>
      <w:r w:rsidRPr="004969AC">
        <w:rPr>
          <w:b/>
        </w:rPr>
        <w:t xml:space="preserve">Ücretsiz Yemek Yardımı Alamayacak Öğrenciler </w:t>
      </w:r>
    </w:p>
    <w:p w:rsidR="0083140D" w:rsidRDefault="0051322C">
      <w:pPr>
        <w:spacing w:after="8"/>
        <w:ind w:left="-3"/>
      </w:pPr>
      <w:r w:rsidRPr="004969AC">
        <w:rPr>
          <w:b/>
        </w:rPr>
        <w:t>Madde 10-</w:t>
      </w:r>
      <w:r>
        <w:t xml:space="preserve"> a) Yetim maaşı ve nafaka dışında, asgari ücretle sürekli bir işte çalışan veya Kredi </w:t>
      </w:r>
    </w:p>
    <w:p w:rsidR="0083140D" w:rsidRDefault="0051322C">
      <w:pPr>
        <w:ind w:left="-3"/>
      </w:pPr>
      <w:r>
        <w:t xml:space="preserve">Yurtlar Kurumu kredisi dışında gelire sahip olan öğrencilere, </w:t>
      </w:r>
    </w:p>
    <w:p w:rsidR="0083140D" w:rsidRDefault="0051322C">
      <w:pPr>
        <w:numPr>
          <w:ilvl w:val="0"/>
          <w:numId w:val="8"/>
        </w:numPr>
        <w:ind w:hanging="260"/>
      </w:pPr>
      <w:r>
        <w:t xml:space="preserve">Devlet ve Üniversite burslusu olmayan yabancı uyruklu öğrencilere, </w:t>
      </w:r>
    </w:p>
    <w:p w:rsidR="0083140D" w:rsidRDefault="0051322C">
      <w:pPr>
        <w:numPr>
          <w:ilvl w:val="0"/>
          <w:numId w:val="8"/>
        </w:numPr>
        <w:ind w:hanging="260"/>
      </w:pPr>
      <w:r>
        <w:t xml:space="preserve">Uyarma dışında disiplin cezası bulunan öğrencilere, </w:t>
      </w:r>
    </w:p>
    <w:p w:rsidR="0083140D" w:rsidRDefault="0051322C">
      <w:pPr>
        <w:numPr>
          <w:ilvl w:val="0"/>
          <w:numId w:val="8"/>
        </w:numPr>
        <w:ind w:hanging="260"/>
      </w:pPr>
      <w:r>
        <w:t xml:space="preserve">Tezsiz Yüksek Lisans öğrencilerine, </w:t>
      </w:r>
    </w:p>
    <w:p w:rsidR="0083140D" w:rsidRDefault="0051322C">
      <w:pPr>
        <w:numPr>
          <w:ilvl w:val="0"/>
          <w:numId w:val="8"/>
        </w:numPr>
        <w:ind w:hanging="260"/>
      </w:pPr>
      <w:r>
        <w:t xml:space="preserve">Üniversite bünyesinde çalışan (kısmi zamanlı, öğrenci asistan </w:t>
      </w:r>
      <w:proofErr w:type="spellStart"/>
      <w:r>
        <w:t>vb</w:t>
      </w:r>
      <w:proofErr w:type="spellEnd"/>
      <w:r>
        <w:t xml:space="preserve">) öğrencilere, </w:t>
      </w:r>
    </w:p>
    <w:p w:rsidR="0083140D" w:rsidRDefault="0051322C">
      <w:pPr>
        <w:numPr>
          <w:ilvl w:val="0"/>
          <w:numId w:val="8"/>
        </w:numPr>
        <w:ind w:hanging="260"/>
      </w:pPr>
      <w:r>
        <w:t xml:space="preserve">Bu yönerge hükümlerine göre ücretsiz yemek yardımı almaya yeterliliği bulunmayan öğrencilere, </w:t>
      </w:r>
    </w:p>
    <w:p w:rsidR="0083140D" w:rsidRDefault="0051322C">
      <w:pPr>
        <w:ind w:left="-3"/>
      </w:pPr>
      <w:r>
        <w:t xml:space="preserve">    Ücretsiz yemek yardımı verilmez. </w:t>
      </w:r>
    </w:p>
    <w:p w:rsidR="0083140D" w:rsidRPr="004969AC" w:rsidRDefault="0051322C">
      <w:pPr>
        <w:spacing w:after="217" w:line="259" w:lineRule="auto"/>
        <w:ind w:left="12" w:right="4"/>
        <w:jc w:val="center"/>
        <w:rPr>
          <w:b/>
        </w:rPr>
      </w:pPr>
      <w:r w:rsidRPr="004969AC">
        <w:rPr>
          <w:b/>
        </w:rPr>
        <w:t xml:space="preserve">ÜÇÜNCÜ BÖLÜM </w:t>
      </w:r>
    </w:p>
    <w:p w:rsidR="0083140D" w:rsidRPr="004969AC" w:rsidRDefault="0051322C">
      <w:pPr>
        <w:spacing w:after="217" w:line="259" w:lineRule="auto"/>
        <w:ind w:left="12" w:right="5"/>
        <w:jc w:val="center"/>
        <w:rPr>
          <w:b/>
        </w:rPr>
      </w:pPr>
      <w:r w:rsidRPr="004969AC">
        <w:rPr>
          <w:b/>
        </w:rPr>
        <w:t xml:space="preserve">Çeşitli ve Son Hükümler </w:t>
      </w:r>
    </w:p>
    <w:p w:rsidR="0083140D" w:rsidRPr="004969AC" w:rsidRDefault="0051322C">
      <w:pPr>
        <w:pStyle w:val="Balk1"/>
        <w:ind w:left="-5"/>
        <w:rPr>
          <w:b/>
        </w:rPr>
      </w:pPr>
      <w:r w:rsidRPr="004969AC">
        <w:rPr>
          <w:b/>
        </w:rPr>
        <w:t xml:space="preserve">Denetim </w:t>
      </w:r>
    </w:p>
    <w:p w:rsidR="0083140D" w:rsidRDefault="0051322C">
      <w:pPr>
        <w:spacing w:after="200" w:line="274" w:lineRule="auto"/>
        <w:ind w:left="-5"/>
        <w:jc w:val="left"/>
      </w:pPr>
      <w:r w:rsidRPr="004969AC">
        <w:rPr>
          <w:b/>
        </w:rPr>
        <w:t>Madde 11-</w:t>
      </w:r>
      <w:r>
        <w:t xml:space="preserve"> Ücretsiz yemek Yardımının amacına uygun ve sağlıklı işleyebilmesi için gerekli tüm denetimleri yapmaya Rektörlük Makamı yetkili olup, Rektörlük Makamı bu yetkiyi Sağlık Kültür ve Spor Daire Başkanlığı aracılığı ile kullanır. </w:t>
      </w:r>
    </w:p>
    <w:p w:rsidR="0083140D" w:rsidRPr="004969AC" w:rsidRDefault="0051322C">
      <w:pPr>
        <w:pStyle w:val="Balk1"/>
        <w:ind w:left="-5"/>
        <w:rPr>
          <w:b/>
        </w:rPr>
      </w:pPr>
      <w:r w:rsidRPr="004969AC">
        <w:rPr>
          <w:b/>
        </w:rPr>
        <w:t xml:space="preserve">Mali Konular </w:t>
      </w:r>
    </w:p>
    <w:p w:rsidR="0083140D" w:rsidRDefault="0051322C">
      <w:pPr>
        <w:ind w:left="-3"/>
      </w:pPr>
      <w:r w:rsidRPr="004969AC">
        <w:rPr>
          <w:b/>
        </w:rPr>
        <w:t>Madde 12-</w:t>
      </w:r>
      <w:r>
        <w:t xml:space="preserve"> Üniversitede ücretsiz yemek yardımından faydalanan öğrencilerin yemek ücretleri, Sağlık Kültür ve Spor Daire Başkanlığının bütçesinden karşılanır. </w:t>
      </w:r>
    </w:p>
    <w:p w:rsidR="0083140D" w:rsidRDefault="0051322C">
      <w:pPr>
        <w:pStyle w:val="Balk1"/>
        <w:ind w:left="-5"/>
      </w:pPr>
      <w:r>
        <w:t xml:space="preserve">Hükmü Bulunmayan Haller </w:t>
      </w:r>
    </w:p>
    <w:p w:rsidR="0083140D" w:rsidRDefault="0051322C">
      <w:pPr>
        <w:ind w:left="-3"/>
      </w:pPr>
      <w:r w:rsidRPr="004969AC">
        <w:rPr>
          <w:b/>
        </w:rPr>
        <w:t>Madde 13-</w:t>
      </w:r>
      <w:r>
        <w:t xml:space="preserve">  Bu Yönerge de hükmü bulunmayan hallerde, ilgili diğer mevzuat hükümleri, Senato Karaları ve Yönetim Kurulu kararları uygulanır. </w:t>
      </w:r>
    </w:p>
    <w:p w:rsidR="0083140D" w:rsidRPr="004969AC" w:rsidRDefault="0051322C">
      <w:pPr>
        <w:pStyle w:val="Balk1"/>
        <w:ind w:left="-5"/>
        <w:rPr>
          <w:b/>
        </w:rPr>
      </w:pPr>
      <w:r w:rsidRPr="004969AC">
        <w:rPr>
          <w:b/>
        </w:rPr>
        <w:t xml:space="preserve">Yürürlük </w:t>
      </w:r>
    </w:p>
    <w:p w:rsidR="0083140D" w:rsidRPr="004969AC" w:rsidRDefault="0051322C">
      <w:pPr>
        <w:ind w:left="-3"/>
        <w:rPr>
          <w:b/>
        </w:rPr>
      </w:pPr>
      <w:r w:rsidRPr="004969AC">
        <w:rPr>
          <w:b/>
        </w:rPr>
        <w:t xml:space="preserve">Madde 14 – </w:t>
      </w:r>
      <w:r w:rsidRPr="004969AC">
        <w:t>Bu Yönerge Konya Teknik Üniversitesi Senatosunca kabul edildiği tarihte yürürlüğe girer.</w:t>
      </w:r>
      <w:r w:rsidRPr="004969AC">
        <w:rPr>
          <w:b/>
        </w:rPr>
        <w:t xml:space="preserve"> </w:t>
      </w:r>
    </w:p>
    <w:p w:rsidR="0083140D" w:rsidRDefault="0051322C">
      <w:pPr>
        <w:pStyle w:val="Balk1"/>
        <w:ind w:left="-5"/>
      </w:pPr>
      <w:r w:rsidRPr="004969AC">
        <w:rPr>
          <w:b/>
        </w:rPr>
        <w:t>Yürütme</w:t>
      </w:r>
      <w:r>
        <w:t xml:space="preserve"> </w:t>
      </w:r>
    </w:p>
    <w:p w:rsidR="0083140D" w:rsidRDefault="0051322C">
      <w:pPr>
        <w:ind w:left="-3"/>
      </w:pPr>
      <w:r w:rsidRPr="004969AC">
        <w:rPr>
          <w:b/>
        </w:rPr>
        <w:t>Madde 15-</w:t>
      </w:r>
      <w:r>
        <w:t xml:space="preserve"> Bu Yönerge hükümlerini Konya Teknik Üniversitesi Rektörü yürütür.</w:t>
      </w:r>
    </w:p>
    <w:tbl>
      <w:tblPr>
        <w:tblStyle w:val="TableGrid"/>
        <w:tblW w:w="9442" w:type="dxa"/>
        <w:tblInd w:w="-65" w:type="dxa"/>
        <w:tblCellMar>
          <w:left w:w="67" w:type="dxa"/>
          <w:right w:w="7" w:type="dxa"/>
        </w:tblCellMar>
        <w:tblLook w:val="04A0" w:firstRow="1" w:lastRow="0" w:firstColumn="1" w:lastColumn="0" w:noHBand="0" w:noVBand="1"/>
      </w:tblPr>
      <w:tblGrid>
        <w:gridCol w:w="1538"/>
        <w:gridCol w:w="759"/>
        <w:gridCol w:w="1541"/>
        <w:gridCol w:w="761"/>
        <w:gridCol w:w="1519"/>
        <w:gridCol w:w="2520"/>
        <w:gridCol w:w="804"/>
      </w:tblGrid>
      <w:tr w:rsidR="0047209C" w:rsidTr="005B43A9">
        <w:trPr>
          <w:trHeight w:val="568"/>
        </w:trPr>
        <w:tc>
          <w:tcPr>
            <w:tcW w:w="9442" w:type="dxa"/>
            <w:gridSpan w:val="7"/>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1879" w:right="1942" w:firstLine="0"/>
              <w:jc w:val="center"/>
            </w:pPr>
            <w:r>
              <w:t xml:space="preserve">KONYA TEKNİK ÜNİVERSİTESİ </w:t>
            </w:r>
            <w:r>
              <w:rPr>
                <w:color w:val="002060"/>
              </w:rPr>
              <w:t xml:space="preserve">ÜCRETSİZ YEMEK YARDIMI BAŞVURU FORMU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DEĞERLENDİRİLEN ÖĞRENCİNİN: </w:t>
            </w:r>
          </w:p>
        </w:tc>
      </w:tr>
      <w:tr w:rsidR="0047209C" w:rsidTr="005B43A9">
        <w:trPr>
          <w:trHeight w:val="289"/>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ADI: </w:t>
            </w:r>
          </w:p>
        </w:tc>
        <w:tc>
          <w:tcPr>
            <w:tcW w:w="3060" w:type="dxa"/>
            <w:gridSpan w:val="3"/>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1519"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BÖLÜMÜ: </w:t>
            </w:r>
          </w:p>
        </w:tc>
        <w:tc>
          <w:tcPr>
            <w:tcW w:w="3324" w:type="dxa"/>
            <w:gridSpan w:val="2"/>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SOYADI: </w:t>
            </w:r>
          </w:p>
        </w:tc>
        <w:tc>
          <w:tcPr>
            <w:tcW w:w="3060" w:type="dxa"/>
            <w:gridSpan w:val="3"/>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1519"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SINIFI: </w:t>
            </w:r>
          </w:p>
        </w:tc>
        <w:tc>
          <w:tcPr>
            <w:tcW w:w="3324" w:type="dxa"/>
            <w:gridSpan w:val="2"/>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62" w:firstLine="0"/>
              <w:jc w:val="center"/>
            </w:pPr>
            <w:r>
              <w:t xml:space="preserve">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ÖĞRENCİNİN İKAMET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KREDİ YURTLAR KURUMUNDA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ÖZEL YURT / APARTTA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EVDE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AİLE / AKRABA YANINDA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AİLENİN DURUMU  </w:t>
            </w:r>
          </w:p>
        </w:tc>
      </w:tr>
      <w:tr w:rsidR="0047209C" w:rsidRPr="003E4BAC" w:rsidTr="005B43A9">
        <w:trPr>
          <w:trHeight w:val="563"/>
        </w:trPr>
        <w:tc>
          <w:tcPr>
            <w:tcW w:w="2297" w:type="dxa"/>
            <w:gridSpan w:val="2"/>
            <w:tcBorders>
              <w:top w:val="single" w:sz="4" w:space="0" w:color="000000"/>
              <w:left w:val="single" w:sz="8" w:space="0" w:color="000000"/>
              <w:bottom w:val="single" w:sz="4" w:space="0" w:color="000000"/>
              <w:right w:val="single" w:sz="4" w:space="0" w:color="000000"/>
            </w:tcBorders>
            <w:vAlign w:val="center"/>
          </w:tcPr>
          <w:p w:rsidR="0047209C" w:rsidRDefault="0047209C" w:rsidP="005B43A9">
            <w:pPr>
              <w:spacing w:after="0" w:line="259" w:lineRule="auto"/>
              <w:ind w:left="149" w:firstLine="0"/>
              <w:jc w:val="left"/>
            </w:pPr>
            <w:r>
              <w:t xml:space="preserve">KARDEŞ SAYISI </w:t>
            </w:r>
          </w:p>
        </w:tc>
        <w:tc>
          <w:tcPr>
            <w:tcW w:w="2302" w:type="dxa"/>
            <w:gridSpan w:val="2"/>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center"/>
            </w:pPr>
            <w:r>
              <w:t xml:space="preserve">Öğrenim görmekte olan kardeş sayı </w:t>
            </w:r>
          </w:p>
        </w:tc>
        <w:tc>
          <w:tcPr>
            <w:tcW w:w="4843" w:type="dxa"/>
            <w:gridSpan w:val="3"/>
            <w:tcBorders>
              <w:top w:val="single" w:sz="4" w:space="0" w:color="000000"/>
              <w:left w:val="single" w:sz="4" w:space="0" w:color="000000"/>
              <w:bottom w:val="single" w:sz="4" w:space="0" w:color="000000"/>
              <w:right w:val="single" w:sz="8" w:space="0" w:color="000000"/>
            </w:tcBorders>
            <w:vAlign w:val="center"/>
          </w:tcPr>
          <w:p w:rsidR="0047209C" w:rsidRDefault="0047209C" w:rsidP="005B43A9">
            <w:pPr>
              <w:spacing w:after="0" w:line="259" w:lineRule="auto"/>
              <w:ind w:left="0" w:right="64" w:firstLine="0"/>
              <w:jc w:val="center"/>
            </w:pPr>
            <w:r>
              <w:t xml:space="preserve">AİLENİN AYLIK TOPLAM GELİRİ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1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7"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1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0-20</w:t>
            </w:r>
            <w:r w:rsidR="00DC27B2">
              <w:t>.</w:t>
            </w:r>
            <w:bookmarkStart w:id="0" w:name="_GoBack"/>
            <w:bookmarkEnd w:id="0"/>
            <w:r w:rsidRPr="00AB130A">
              <w:t>000 TL</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7"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2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20.000-40.000-TL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3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7"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3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40.000-60.000-TL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RPr="003E4BA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4 ve fazla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7" w:firstLine="0"/>
              <w:jc w:val="center"/>
            </w:pPr>
            <w:r>
              <w:t xml:space="preserve">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4 ve fazla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60.000-TL ve Üzeri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64" w:firstLine="0"/>
              <w:jc w:val="center"/>
            </w:pPr>
            <w:r>
              <w:t xml:space="preserve">ANNE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Durumu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3" w:firstLine="0"/>
            </w:pPr>
            <w:r>
              <w:t xml:space="preserve">BABA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6" w:firstLine="0"/>
              <w:jc w:val="center"/>
            </w:pPr>
            <w:r>
              <w:t xml:space="preserve">İŞSİZ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4" w:firstLine="0"/>
              <w:jc w:val="center"/>
            </w:pPr>
            <w:r>
              <w:t xml:space="preserve">EMEKLİ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 BABA SAĞ BİRLİKTE YAŞIYOR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 BABA AYRI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VEYA BABADAN </w:t>
            </w:r>
            <w:proofErr w:type="gramStart"/>
            <w:r>
              <w:t>BİRİ  ÖLÜ</w:t>
            </w:r>
            <w:proofErr w:type="gramEnd"/>
            <w:r>
              <w:t xml:space="preserve">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VEYA BABANIN İKİSİ DE ÖLÜ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9442" w:type="dxa"/>
            <w:gridSpan w:val="7"/>
            <w:tcBorders>
              <w:top w:val="single" w:sz="4" w:space="0" w:color="000000"/>
              <w:left w:val="single" w:sz="8" w:space="0" w:color="000000"/>
              <w:bottom w:val="single" w:sz="4" w:space="0" w:color="000000"/>
              <w:right w:val="single" w:sz="8" w:space="0" w:color="000000"/>
            </w:tcBorders>
          </w:tcPr>
          <w:p w:rsidR="0047209C" w:rsidRDefault="0047209C" w:rsidP="005B43A9">
            <w:pPr>
              <w:spacing w:after="0" w:line="259" w:lineRule="auto"/>
              <w:ind w:left="0" w:firstLine="0"/>
              <w:jc w:val="left"/>
            </w:pPr>
            <w:r>
              <w:t xml:space="preserve">AİLENİN İKAMET ETTİĞİ EV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KENDİ EVİ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KİRA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LOJMAN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DİĞER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 BURS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BURS ALIYOR (ÖĞRENİM KREDİSİ HARİÇ)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YENİ ÖĞRENCİ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BURS VEYA ÖĞRENİM KREDİSİ ALMIYOR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pPr>
            <w:r>
              <w:t xml:space="preserve">DAHA ÖNCE ÜCRETSİZ YEMEK YARDIMINDAN KAÇ YIL FAYDALANDINIZ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 BAŞARI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YENİ ÖĞRENCİ (Hazırlık veya 1. sınıf)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NOT ORTALAMASI (2,00-3,00 arası)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NOT ORTALAMASI (3 ve yukarısı)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Komisyon Kanaat Puanı (0-10 Arasında) </w:t>
            </w:r>
          </w:p>
        </w:tc>
        <w:tc>
          <w:tcPr>
            <w:tcW w:w="804" w:type="dxa"/>
            <w:tcBorders>
              <w:top w:val="single" w:sz="4" w:space="0" w:color="000000"/>
              <w:left w:val="single" w:sz="4" w:space="0" w:color="000000"/>
              <w:bottom w:val="single" w:sz="4" w:space="0" w:color="000000"/>
              <w:right w:val="single" w:sz="8" w:space="0" w:color="000000"/>
            </w:tcBorders>
            <w:vAlign w:val="bottom"/>
          </w:tcPr>
          <w:p w:rsidR="0047209C" w:rsidRDefault="0047209C" w:rsidP="005B43A9">
            <w:pPr>
              <w:spacing w:after="160" w:line="259" w:lineRule="auto"/>
              <w:ind w:left="0" w:firstLine="0"/>
              <w:jc w:val="left"/>
            </w:pP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right="334" w:firstLine="0"/>
              <w:jc w:val="right"/>
            </w:pPr>
            <w:r>
              <w:t xml:space="preserve"> </w:t>
            </w:r>
          </w:p>
          <w:p w:rsidR="0047209C" w:rsidRDefault="0047209C" w:rsidP="005B43A9">
            <w:pPr>
              <w:spacing w:after="0" w:line="259" w:lineRule="auto"/>
              <w:ind w:left="0" w:firstLine="0"/>
              <w:jc w:val="left"/>
            </w:pPr>
            <w:r>
              <w:t xml:space="preserve">DEĞERLENDİRMEYİ YAPANIN </w:t>
            </w:r>
          </w:p>
        </w:tc>
      </w:tr>
      <w:tr w:rsidR="0047209C" w:rsidTr="005B43A9">
        <w:trPr>
          <w:trHeight w:val="289"/>
        </w:trPr>
        <w:tc>
          <w:tcPr>
            <w:tcW w:w="6118" w:type="dxa"/>
            <w:gridSpan w:val="5"/>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ADI SOYADI: </w:t>
            </w:r>
          </w:p>
        </w:tc>
        <w:tc>
          <w:tcPr>
            <w:tcW w:w="3324" w:type="dxa"/>
            <w:gridSpan w:val="2"/>
            <w:vMerge w:val="restart"/>
            <w:tcBorders>
              <w:top w:val="single" w:sz="4" w:space="0" w:color="000000"/>
              <w:left w:val="single" w:sz="4" w:space="0" w:color="000000"/>
              <w:bottom w:val="single" w:sz="4" w:space="0" w:color="000000"/>
              <w:right w:val="single" w:sz="8" w:space="0" w:color="000000"/>
            </w:tcBorders>
            <w:vAlign w:val="center"/>
          </w:tcPr>
          <w:p w:rsidR="0047209C" w:rsidRDefault="0047209C" w:rsidP="005B43A9">
            <w:pPr>
              <w:spacing w:after="0" w:line="259" w:lineRule="auto"/>
              <w:ind w:left="2" w:firstLine="0"/>
              <w:jc w:val="left"/>
            </w:pPr>
            <w:r>
              <w:t xml:space="preserve">İMZASI </w:t>
            </w:r>
          </w:p>
        </w:tc>
      </w:tr>
      <w:tr w:rsidR="0047209C" w:rsidTr="005B43A9">
        <w:trPr>
          <w:trHeight w:val="288"/>
        </w:trPr>
        <w:tc>
          <w:tcPr>
            <w:tcW w:w="6118" w:type="dxa"/>
            <w:gridSpan w:val="5"/>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TOPLAM PUAN: </w:t>
            </w:r>
          </w:p>
        </w:tc>
        <w:tc>
          <w:tcPr>
            <w:tcW w:w="0" w:type="auto"/>
            <w:gridSpan w:val="2"/>
            <w:vMerge/>
            <w:tcBorders>
              <w:top w:val="nil"/>
              <w:left w:val="single" w:sz="4" w:space="0" w:color="000000"/>
              <w:bottom w:val="single" w:sz="4" w:space="0" w:color="000000"/>
              <w:right w:val="single" w:sz="8" w:space="0" w:color="000000"/>
            </w:tcBorders>
          </w:tcPr>
          <w:p w:rsidR="0047209C" w:rsidRDefault="0047209C" w:rsidP="005B43A9">
            <w:pPr>
              <w:spacing w:after="160" w:line="259" w:lineRule="auto"/>
              <w:ind w:left="0" w:firstLine="0"/>
              <w:jc w:val="left"/>
            </w:pPr>
          </w:p>
        </w:tc>
      </w:tr>
      <w:tr w:rsidR="0047209C" w:rsidTr="005B43A9">
        <w:trPr>
          <w:trHeight w:val="1114"/>
        </w:trPr>
        <w:tc>
          <w:tcPr>
            <w:tcW w:w="9442" w:type="dxa"/>
            <w:gridSpan w:val="7"/>
            <w:tcBorders>
              <w:top w:val="single" w:sz="4" w:space="0" w:color="000000"/>
              <w:left w:val="single" w:sz="8" w:space="0" w:color="000000"/>
              <w:bottom w:val="single" w:sz="4" w:space="0" w:color="000000"/>
              <w:right w:val="single" w:sz="8" w:space="0" w:color="000000"/>
            </w:tcBorders>
          </w:tcPr>
          <w:p w:rsidR="0047209C" w:rsidRDefault="0047209C" w:rsidP="005B43A9">
            <w:pPr>
              <w:spacing w:after="0" w:line="259" w:lineRule="auto"/>
              <w:ind w:left="0" w:firstLine="0"/>
              <w:jc w:val="left"/>
            </w:pPr>
            <w:r>
              <w:rPr>
                <w:u w:val="single" w:color="000000"/>
              </w:rPr>
              <w:t>NOT:</w:t>
            </w:r>
            <w:r>
              <w:t xml:space="preserve"> </w:t>
            </w:r>
          </w:p>
          <w:p w:rsidR="0047209C" w:rsidRDefault="0047209C" w:rsidP="005B43A9">
            <w:pPr>
              <w:spacing w:after="0" w:line="259" w:lineRule="auto"/>
              <w:ind w:left="0" w:firstLine="0"/>
              <w:jc w:val="left"/>
            </w:pPr>
            <w:r>
              <w:t xml:space="preserve">1) ENGELLİ ÖĞRENCİLER, MİLLİ SPORCULAR İLE ŞEHİT VE GAZİ 1. DERECE YAKINI OLAN ÖĞRENCİLER BAŞVURULARI HALİNDE YEMEK YARDIMINDAN DOĞRUDAN FAYDALANACAKLARDIR. </w:t>
            </w:r>
          </w:p>
        </w:tc>
      </w:tr>
      <w:tr w:rsidR="0047209C" w:rsidTr="005B43A9">
        <w:trPr>
          <w:trHeight w:val="566"/>
        </w:trPr>
        <w:tc>
          <w:tcPr>
            <w:tcW w:w="9442" w:type="dxa"/>
            <w:gridSpan w:val="7"/>
            <w:tcBorders>
              <w:top w:val="single" w:sz="4" w:space="0" w:color="000000"/>
              <w:left w:val="single" w:sz="8" w:space="0" w:color="000000"/>
              <w:bottom w:val="single" w:sz="8" w:space="0" w:color="000000"/>
              <w:right w:val="single" w:sz="8" w:space="0" w:color="000000"/>
            </w:tcBorders>
          </w:tcPr>
          <w:p w:rsidR="0047209C" w:rsidRDefault="0047209C" w:rsidP="005B43A9">
            <w:pPr>
              <w:spacing w:after="0" w:line="259" w:lineRule="auto"/>
              <w:ind w:left="0" w:firstLine="0"/>
              <w:jc w:val="left"/>
            </w:pPr>
            <w:r>
              <w:t xml:space="preserve">2) </w:t>
            </w:r>
            <w:r w:rsidRPr="00AB130A">
              <w:t>TEZSİZ YÜKSEK LİSANS ÖĞRENCİLERİN BAŞVUR</w:t>
            </w:r>
            <w:r>
              <w:t>U</w:t>
            </w:r>
            <w:r w:rsidRPr="00AB130A">
              <w:t>LARI KABUL EDİLMEYECEKTİR.</w:t>
            </w:r>
          </w:p>
        </w:tc>
      </w:tr>
    </w:tbl>
    <w:p w:rsidR="0047209C" w:rsidRDefault="0047209C" w:rsidP="0047209C">
      <w:pPr>
        <w:spacing w:after="0" w:line="259" w:lineRule="auto"/>
        <w:ind w:left="2" w:firstLine="0"/>
        <w:jc w:val="left"/>
      </w:pPr>
      <w:r>
        <w:t xml:space="preserve"> </w:t>
      </w:r>
    </w:p>
    <w:p w:rsidR="0047209C" w:rsidRDefault="0047209C" w:rsidP="0047209C">
      <w:pPr>
        <w:spacing w:after="0"/>
        <w:ind w:left="-3"/>
      </w:pPr>
      <w:r>
        <w:t>İstenen Belgeler: Transkript</w:t>
      </w:r>
      <w:r w:rsidR="00B61D93">
        <w:t xml:space="preserve"> </w:t>
      </w:r>
      <w:r w:rsidR="00B61D93">
        <w:t>(1. Sınıf öğrenc</w:t>
      </w:r>
      <w:r w:rsidR="00B61D93">
        <w:t>ileri transkript vermeyecektir)</w:t>
      </w:r>
      <w:r w:rsidR="00B61D93">
        <w:t xml:space="preserve"> </w:t>
      </w:r>
      <w:r w:rsidR="00B61D93">
        <w:t xml:space="preserve"> </w:t>
      </w:r>
      <w:r>
        <w:t xml:space="preserve">, Aile gelir durumu belgesi, Vukuatlı nüfus kayıt örneği, Fakirlik ilmühaberi, Diğer özel belgeler (Milli Sporcu, engelli, şehit veya gazi 1. Derece yakınları, Öğrenim gören kardeşlerin öğrenci belgeleri) </w:t>
      </w:r>
    </w:p>
    <w:p w:rsidR="0047209C" w:rsidRDefault="0047209C" w:rsidP="0047209C">
      <w:pPr>
        <w:spacing w:after="0" w:line="259" w:lineRule="auto"/>
        <w:ind w:right="-12"/>
        <w:jc w:val="right"/>
      </w:pPr>
      <w:r>
        <w:t xml:space="preserve">Form 2 </w:t>
      </w:r>
    </w:p>
    <w:tbl>
      <w:tblPr>
        <w:tblStyle w:val="TableGrid"/>
        <w:tblW w:w="9442" w:type="dxa"/>
        <w:tblInd w:w="-65" w:type="dxa"/>
        <w:tblCellMar>
          <w:top w:w="62" w:type="dxa"/>
          <w:left w:w="67" w:type="dxa"/>
          <w:right w:w="7" w:type="dxa"/>
        </w:tblCellMar>
        <w:tblLook w:val="04A0" w:firstRow="1" w:lastRow="0" w:firstColumn="1" w:lastColumn="0" w:noHBand="0" w:noVBand="1"/>
      </w:tblPr>
      <w:tblGrid>
        <w:gridCol w:w="1538"/>
        <w:gridCol w:w="759"/>
        <w:gridCol w:w="1541"/>
        <w:gridCol w:w="761"/>
        <w:gridCol w:w="1519"/>
        <w:gridCol w:w="2520"/>
        <w:gridCol w:w="804"/>
      </w:tblGrid>
      <w:tr w:rsidR="0047209C" w:rsidTr="005B43A9">
        <w:trPr>
          <w:trHeight w:val="568"/>
        </w:trPr>
        <w:tc>
          <w:tcPr>
            <w:tcW w:w="9442" w:type="dxa"/>
            <w:gridSpan w:val="7"/>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7" w:firstLine="0"/>
              <w:jc w:val="center"/>
            </w:pPr>
            <w:r>
              <w:t xml:space="preserve">KONYA TEKNİK ÜNİVERSİTESİ </w:t>
            </w:r>
          </w:p>
          <w:p w:rsidR="0047209C" w:rsidRDefault="0047209C" w:rsidP="005B43A9">
            <w:pPr>
              <w:spacing w:after="0" w:line="259" w:lineRule="auto"/>
              <w:ind w:left="0" w:right="64" w:firstLine="0"/>
              <w:jc w:val="center"/>
            </w:pPr>
            <w:r>
              <w:rPr>
                <w:color w:val="002060"/>
              </w:rPr>
              <w:t xml:space="preserve">ÜCRETSİZ YEMEK YARDIMI DEĞERLENDİRME FORMU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DEĞERLENDİRİLEN ÖĞRENCİNİN: </w:t>
            </w:r>
          </w:p>
        </w:tc>
      </w:tr>
      <w:tr w:rsidR="0047209C" w:rsidTr="005B43A9">
        <w:trPr>
          <w:trHeight w:val="289"/>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ADI: </w:t>
            </w:r>
          </w:p>
        </w:tc>
        <w:tc>
          <w:tcPr>
            <w:tcW w:w="3060" w:type="dxa"/>
            <w:gridSpan w:val="3"/>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1519"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BÖLÜMÜ: </w:t>
            </w:r>
          </w:p>
        </w:tc>
        <w:tc>
          <w:tcPr>
            <w:tcW w:w="3324" w:type="dxa"/>
            <w:gridSpan w:val="2"/>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firstLine="0"/>
              <w:jc w:val="center"/>
            </w:pPr>
            <w:r>
              <w:t xml:space="preserve">  </w:t>
            </w:r>
          </w:p>
        </w:tc>
      </w:tr>
      <w:tr w:rsidR="0047209C" w:rsidTr="005B43A9">
        <w:trPr>
          <w:trHeight w:val="289"/>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SOYADI: </w:t>
            </w:r>
          </w:p>
        </w:tc>
        <w:tc>
          <w:tcPr>
            <w:tcW w:w="3060" w:type="dxa"/>
            <w:gridSpan w:val="3"/>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5" w:firstLine="0"/>
              <w:jc w:val="center"/>
            </w:pPr>
            <w:r>
              <w:t xml:space="preserve">  </w:t>
            </w:r>
          </w:p>
        </w:tc>
        <w:tc>
          <w:tcPr>
            <w:tcW w:w="1519"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SINIFI: </w:t>
            </w:r>
          </w:p>
        </w:tc>
        <w:tc>
          <w:tcPr>
            <w:tcW w:w="3324" w:type="dxa"/>
            <w:gridSpan w:val="2"/>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62" w:firstLine="0"/>
              <w:jc w:val="center"/>
            </w:pPr>
            <w:r>
              <w:t xml:space="preserve">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ÖĞRENCİNİN İKAMET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KREDİ YURTLAR KURUMUNDA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5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ÖZEL YURT / APARTTA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3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EVDE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3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AİLE / AKRABA YANINDA KALIYOR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2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AİLENİN DURUMU  </w:t>
            </w:r>
          </w:p>
        </w:tc>
      </w:tr>
      <w:tr w:rsidR="0047209C" w:rsidTr="005B43A9">
        <w:trPr>
          <w:trHeight w:val="563"/>
        </w:trPr>
        <w:tc>
          <w:tcPr>
            <w:tcW w:w="2297" w:type="dxa"/>
            <w:gridSpan w:val="2"/>
            <w:tcBorders>
              <w:top w:val="single" w:sz="4" w:space="0" w:color="000000"/>
              <w:left w:val="single" w:sz="8" w:space="0" w:color="000000"/>
              <w:bottom w:val="single" w:sz="4" w:space="0" w:color="000000"/>
              <w:right w:val="single" w:sz="4" w:space="0" w:color="000000"/>
            </w:tcBorders>
            <w:vAlign w:val="center"/>
          </w:tcPr>
          <w:p w:rsidR="0047209C" w:rsidRDefault="0047209C" w:rsidP="005B43A9">
            <w:pPr>
              <w:spacing w:after="0" w:line="259" w:lineRule="auto"/>
              <w:ind w:left="149" w:firstLine="0"/>
              <w:jc w:val="left"/>
            </w:pPr>
            <w:r>
              <w:t xml:space="preserve">KARDEŞ SAYISI </w:t>
            </w:r>
          </w:p>
        </w:tc>
        <w:tc>
          <w:tcPr>
            <w:tcW w:w="2302" w:type="dxa"/>
            <w:gridSpan w:val="2"/>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firstLine="0"/>
              <w:jc w:val="center"/>
            </w:pPr>
            <w:r>
              <w:t xml:space="preserve">Öğrenim görmekte olan kardeş sayı </w:t>
            </w:r>
          </w:p>
        </w:tc>
        <w:tc>
          <w:tcPr>
            <w:tcW w:w="4843" w:type="dxa"/>
            <w:gridSpan w:val="3"/>
            <w:tcBorders>
              <w:top w:val="single" w:sz="4" w:space="0" w:color="000000"/>
              <w:left w:val="single" w:sz="4" w:space="0" w:color="000000"/>
              <w:bottom w:val="single" w:sz="4" w:space="0" w:color="000000"/>
              <w:right w:val="single" w:sz="8" w:space="0" w:color="000000"/>
            </w:tcBorders>
            <w:vAlign w:val="center"/>
          </w:tcPr>
          <w:p w:rsidR="0047209C" w:rsidRDefault="0047209C" w:rsidP="005B43A9">
            <w:pPr>
              <w:spacing w:after="0" w:line="259" w:lineRule="auto"/>
              <w:ind w:left="0" w:right="64" w:firstLine="0"/>
              <w:jc w:val="center"/>
            </w:pPr>
            <w:r>
              <w:t xml:space="preserve">AİLENİN AYLIK TOPLAM GELİRİ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1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 0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1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0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0-20.000 TL</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10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2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 1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2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1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20.000-40.000-TL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6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3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 2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3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2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40.000-60.000-TL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4 </w:t>
            </w:r>
          </w:p>
        </w:tc>
      </w:tr>
      <w:tr w:rsidR="0047209C" w:rsidTr="005B43A9">
        <w:trPr>
          <w:trHeight w:val="288"/>
        </w:trPr>
        <w:tc>
          <w:tcPr>
            <w:tcW w:w="1538" w:type="dxa"/>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4 ve fazla </w:t>
            </w:r>
          </w:p>
        </w:tc>
        <w:tc>
          <w:tcPr>
            <w:tcW w:w="758"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 3 </w:t>
            </w:r>
          </w:p>
        </w:tc>
        <w:tc>
          <w:tcPr>
            <w:tcW w:w="154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2" w:firstLine="0"/>
              <w:jc w:val="left"/>
            </w:pPr>
            <w:r>
              <w:t xml:space="preserve">4 ve fazla </w:t>
            </w:r>
          </w:p>
        </w:tc>
        <w:tc>
          <w:tcPr>
            <w:tcW w:w="761" w:type="dxa"/>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3 </w:t>
            </w:r>
          </w:p>
        </w:tc>
        <w:tc>
          <w:tcPr>
            <w:tcW w:w="4039" w:type="dxa"/>
            <w:gridSpan w:val="2"/>
            <w:tcBorders>
              <w:top w:val="single" w:sz="4" w:space="0" w:color="000000"/>
              <w:left w:val="single" w:sz="4" w:space="0" w:color="000000"/>
              <w:bottom w:val="single" w:sz="4" w:space="0" w:color="000000"/>
              <w:right w:val="single" w:sz="4" w:space="0" w:color="000000"/>
            </w:tcBorders>
          </w:tcPr>
          <w:p w:rsidR="0047209C" w:rsidRPr="00AB130A" w:rsidRDefault="0047209C" w:rsidP="005B43A9">
            <w:pPr>
              <w:spacing w:after="0" w:line="259" w:lineRule="auto"/>
              <w:ind w:left="0" w:firstLine="0"/>
              <w:jc w:val="left"/>
            </w:pPr>
            <w:r w:rsidRPr="00AB130A">
              <w:t xml:space="preserve">60.000-TL ve Üzeri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1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64" w:firstLine="0"/>
              <w:jc w:val="center"/>
            </w:pPr>
            <w:r>
              <w:t xml:space="preserve">ANNE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7" w:firstLine="0"/>
              <w:jc w:val="center"/>
            </w:pPr>
            <w:r>
              <w:t xml:space="preserve">Durumu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3" w:firstLine="0"/>
            </w:pPr>
            <w:r>
              <w:t xml:space="preserve">BABA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6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6" w:firstLine="0"/>
              <w:jc w:val="center"/>
            </w:pPr>
            <w:r>
              <w:t xml:space="preserve">İŞSİZ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6 </w:t>
            </w:r>
          </w:p>
        </w:tc>
      </w:tr>
      <w:tr w:rsidR="0047209C" w:rsidTr="005B43A9">
        <w:trPr>
          <w:trHeight w:val="288"/>
        </w:trPr>
        <w:tc>
          <w:tcPr>
            <w:tcW w:w="2297" w:type="dxa"/>
            <w:gridSpan w:val="2"/>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right="65" w:firstLine="0"/>
              <w:jc w:val="center"/>
            </w:pPr>
            <w:r>
              <w:t xml:space="preserve"> 4 </w:t>
            </w:r>
          </w:p>
        </w:tc>
        <w:tc>
          <w:tcPr>
            <w:tcW w:w="6341" w:type="dxa"/>
            <w:gridSpan w:val="4"/>
            <w:tcBorders>
              <w:top w:val="single" w:sz="4" w:space="0" w:color="000000"/>
              <w:left w:val="single" w:sz="4" w:space="0" w:color="000000"/>
              <w:bottom w:val="single" w:sz="4" w:space="0" w:color="000000"/>
              <w:right w:val="single" w:sz="4" w:space="0" w:color="000000"/>
            </w:tcBorders>
          </w:tcPr>
          <w:p w:rsidR="0047209C" w:rsidRDefault="0047209C" w:rsidP="005B43A9">
            <w:pPr>
              <w:spacing w:after="0" w:line="259" w:lineRule="auto"/>
              <w:ind w:left="0" w:right="64" w:firstLine="0"/>
              <w:jc w:val="center"/>
            </w:pPr>
            <w:r>
              <w:t xml:space="preserve">EMEKLİ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4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 BABA SAĞ BİRLİKTE YAŞIYOR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2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 BABA AYRI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4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VEYA BABADAN </w:t>
            </w:r>
            <w:proofErr w:type="gramStart"/>
            <w:r>
              <w:t>BİRİ  ÖLÜ</w:t>
            </w:r>
            <w:proofErr w:type="gramEnd"/>
            <w:r>
              <w:t xml:space="preserve">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8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ANNE VEYA BABANIN İKİSİ DE ÖLÜ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10 </w:t>
            </w:r>
          </w:p>
        </w:tc>
      </w:tr>
      <w:tr w:rsidR="0047209C" w:rsidTr="005B43A9">
        <w:trPr>
          <w:trHeight w:val="288"/>
        </w:trPr>
        <w:tc>
          <w:tcPr>
            <w:tcW w:w="9442" w:type="dxa"/>
            <w:gridSpan w:val="7"/>
            <w:tcBorders>
              <w:top w:val="single" w:sz="4" w:space="0" w:color="000000"/>
              <w:left w:val="single" w:sz="8" w:space="0" w:color="000000"/>
              <w:bottom w:val="single" w:sz="4" w:space="0" w:color="000000"/>
              <w:right w:val="single" w:sz="8" w:space="0" w:color="000000"/>
            </w:tcBorders>
          </w:tcPr>
          <w:p w:rsidR="0047209C" w:rsidRDefault="0047209C" w:rsidP="005B43A9">
            <w:pPr>
              <w:spacing w:after="0" w:line="259" w:lineRule="auto"/>
              <w:ind w:left="0" w:firstLine="0"/>
              <w:jc w:val="left"/>
            </w:pPr>
            <w:r>
              <w:t xml:space="preserve">AİLENİN İKAMET ETTİĞİ EV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KENDİ EVİ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0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KİRA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5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LOJMAN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3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DİĞER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2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 BURS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BURS ALIYOR (ÖĞRENİM KREDİSİ HARİÇ)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1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YENİ ÖĞRENCİ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4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BURS VEYA ÖĞRENİM KREDİSİ ALMIYOR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4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pPr>
            <w:r>
              <w:t xml:space="preserve">DAHA ÖNCE ÜCRETSİZ YEMEK YARDIMINDAN KAÇ YIL FAYDALANDINIZ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57" w:firstLine="0"/>
              <w:jc w:val="center"/>
            </w:pPr>
            <w:r>
              <w:t xml:space="preserve"> -1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ÖĞRENCİ BAŞARI DURUMU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YENİ ÖĞRENCİ (Hazırlık veya 1. sınıf)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3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NOT ORTALAMASI (2,00-3,00 arası)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3 </w:t>
            </w:r>
          </w:p>
        </w:tc>
      </w:tr>
      <w:tr w:rsidR="0047209C" w:rsidTr="005B43A9">
        <w:trPr>
          <w:trHeight w:val="288"/>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NOT ORTALAMASI (3 ve yukarısı)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0" w:right="60" w:firstLine="0"/>
              <w:jc w:val="center"/>
            </w:pPr>
            <w:r>
              <w:t xml:space="preserve"> 6 </w:t>
            </w:r>
          </w:p>
        </w:tc>
      </w:tr>
      <w:tr w:rsidR="0047209C" w:rsidTr="005B43A9">
        <w:trPr>
          <w:trHeight w:val="289"/>
        </w:trPr>
        <w:tc>
          <w:tcPr>
            <w:tcW w:w="8638" w:type="dxa"/>
            <w:gridSpan w:val="6"/>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Komisyon Kanaat Puanı (0-10 Arasında) </w:t>
            </w:r>
          </w:p>
        </w:tc>
        <w:tc>
          <w:tcPr>
            <w:tcW w:w="804" w:type="dxa"/>
            <w:tcBorders>
              <w:top w:val="single" w:sz="4" w:space="0" w:color="000000"/>
              <w:left w:val="single" w:sz="4" w:space="0" w:color="000000"/>
              <w:bottom w:val="single" w:sz="4" w:space="0" w:color="000000"/>
              <w:right w:val="single" w:sz="8" w:space="0" w:color="000000"/>
            </w:tcBorders>
          </w:tcPr>
          <w:p w:rsidR="0047209C" w:rsidRDefault="0047209C" w:rsidP="005B43A9">
            <w:pPr>
              <w:spacing w:after="0" w:line="259" w:lineRule="auto"/>
              <w:ind w:left="116" w:firstLine="0"/>
              <w:jc w:val="left"/>
            </w:pPr>
            <w:r>
              <w:t xml:space="preserve">0-10 </w:t>
            </w:r>
          </w:p>
        </w:tc>
      </w:tr>
      <w:tr w:rsidR="0047209C" w:rsidTr="005B43A9">
        <w:trPr>
          <w:trHeight w:val="286"/>
        </w:trPr>
        <w:tc>
          <w:tcPr>
            <w:tcW w:w="9442" w:type="dxa"/>
            <w:gridSpan w:val="7"/>
            <w:tcBorders>
              <w:top w:val="single" w:sz="4" w:space="0" w:color="000000"/>
              <w:left w:val="single" w:sz="8" w:space="0" w:color="000000"/>
              <w:bottom w:val="single" w:sz="4" w:space="0" w:color="000000"/>
              <w:right w:val="single" w:sz="8" w:space="0" w:color="000000"/>
            </w:tcBorders>
            <w:shd w:val="clear" w:color="auto" w:fill="BFBFBF"/>
          </w:tcPr>
          <w:p w:rsidR="0047209C" w:rsidRDefault="0047209C" w:rsidP="005B43A9">
            <w:pPr>
              <w:spacing w:after="0" w:line="259" w:lineRule="auto"/>
              <w:ind w:left="0" w:firstLine="0"/>
              <w:jc w:val="left"/>
            </w:pPr>
            <w:r>
              <w:t xml:space="preserve">DEĞERLENDİRMEYİ YAPANIN </w:t>
            </w:r>
          </w:p>
        </w:tc>
      </w:tr>
      <w:tr w:rsidR="0047209C" w:rsidTr="005B43A9">
        <w:trPr>
          <w:trHeight w:val="433"/>
        </w:trPr>
        <w:tc>
          <w:tcPr>
            <w:tcW w:w="6118" w:type="dxa"/>
            <w:gridSpan w:val="5"/>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ADI SOYADI: </w:t>
            </w:r>
          </w:p>
        </w:tc>
        <w:tc>
          <w:tcPr>
            <w:tcW w:w="3324" w:type="dxa"/>
            <w:gridSpan w:val="2"/>
            <w:vMerge w:val="restart"/>
            <w:tcBorders>
              <w:top w:val="single" w:sz="4" w:space="0" w:color="000000"/>
              <w:left w:val="single" w:sz="4" w:space="0" w:color="000000"/>
              <w:bottom w:val="single" w:sz="4" w:space="0" w:color="000000"/>
              <w:right w:val="single" w:sz="8" w:space="0" w:color="000000"/>
            </w:tcBorders>
            <w:vAlign w:val="center"/>
          </w:tcPr>
          <w:p w:rsidR="0047209C" w:rsidRDefault="0047209C" w:rsidP="005B43A9">
            <w:pPr>
              <w:spacing w:after="0" w:line="259" w:lineRule="auto"/>
              <w:ind w:left="2" w:firstLine="0"/>
              <w:jc w:val="left"/>
            </w:pPr>
            <w:r>
              <w:t xml:space="preserve">İMZASI </w:t>
            </w:r>
          </w:p>
        </w:tc>
      </w:tr>
      <w:tr w:rsidR="0047209C" w:rsidTr="005B43A9">
        <w:trPr>
          <w:trHeight w:val="422"/>
        </w:trPr>
        <w:tc>
          <w:tcPr>
            <w:tcW w:w="6118" w:type="dxa"/>
            <w:gridSpan w:val="5"/>
            <w:tcBorders>
              <w:top w:val="single" w:sz="4" w:space="0" w:color="000000"/>
              <w:left w:val="single" w:sz="8" w:space="0" w:color="000000"/>
              <w:bottom w:val="single" w:sz="4" w:space="0" w:color="000000"/>
              <w:right w:val="single" w:sz="4" w:space="0" w:color="000000"/>
            </w:tcBorders>
          </w:tcPr>
          <w:p w:rsidR="0047209C" w:rsidRDefault="0047209C" w:rsidP="005B43A9">
            <w:pPr>
              <w:spacing w:after="0" w:line="259" w:lineRule="auto"/>
              <w:ind w:left="0" w:firstLine="0"/>
              <w:jc w:val="left"/>
            </w:pPr>
            <w:r>
              <w:t xml:space="preserve">TOPLAM PUAN: </w:t>
            </w:r>
          </w:p>
        </w:tc>
        <w:tc>
          <w:tcPr>
            <w:tcW w:w="0" w:type="auto"/>
            <w:gridSpan w:val="2"/>
            <w:vMerge/>
            <w:tcBorders>
              <w:top w:val="nil"/>
              <w:left w:val="single" w:sz="4" w:space="0" w:color="000000"/>
              <w:bottom w:val="single" w:sz="4" w:space="0" w:color="000000"/>
              <w:right w:val="single" w:sz="8" w:space="0" w:color="000000"/>
            </w:tcBorders>
          </w:tcPr>
          <w:p w:rsidR="0047209C" w:rsidRDefault="0047209C" w:rsidP="005B43A9">
            <w:pPr>
              <w:spacing w:after="160" w:line="259" w:lineRule="auto"/>
              <w:ind w:left="0" w:firstLine="0"/>
              <w:jc w:val="left"/>
            </w:pPr>
          </w:p>
        </w:tc>
      </w:tr>
      <w:tr w:rsidR="0047209C" w:rsidTr="005B43A9">
        <w:trPr>
          <w:trHeight w:val="1116"/>
        </w:trPr>
        <w:tc>
          <w:tcPr>
            <w:tcW w:w="9442" w:type="dxa"/>
            <w:gridSpan w:val="7"/>
            <w:tcBorders>
              <w:top w:val="single" w:sz="4" w:space="0" w:color="000000"/>
              <w:left w:val="single" w:sz="8" w:space="0" w:color="000000"/>
              <w:bottom w:val="single" w:sz="4" w:space="0" w:color="000000"/>
              <w:right w:val="single" w:sz="8" w:space="0" w:color="000000"/>
            </w:tcBorders>
          </w:tcPr>
          <w:p w:rsidR="0047209C" w:rsidRDefault="0047209C" w:rsidP="005B43A9">
            <w:pPr>
              <w:spacing w:after="0" w:line="259" w:lineRule="auto"/>
              <w:ind w:left="0" w:firstLine="0"/>
              <w:jc w:val="left"/>
            </w:pPr>
            <w:r>
              <w:rPr>
                <w:u w:val="single" w:color="000000"/>
              </w:rPr>
              <w:t>NOT:</w:t>
            </w:r>
            <w:r>
              <w:t xml:space="preserve"> </w:t>
            </w:r>
          </w:p>
          <w:p w:rsidR="0047209C" w:rsidRDefault="0047209C" w:rsidP="005B43A9">
            <w:pPr>
              <w:spacing w:after="0" w:line="259" w:lineRule="auto"/>
              <w:ind w:left="0" w:firstLine="0"/>
              <w:jc w:val="left"/>
            </w:pPr>
            <w:r>
              <w:t xml:space="preserve">1) ENGELLİ ÖĞRENCİLER, MİLLİ SPORCULAR İLE ŞEHİT VE GAZİ 1. DERECE YAKINI OLAN ÖĞRENCİLER BAŞVURULARI HALİNDE YEMEK YARDIMINDAN DOĞRUDAN FAYDALANACAKLARDIR. </w:t>
            </w:r>
          </w:p>
        </w:tc>
      </w:tr>
      <w:tr w:rsidR="0047209C" w:rsidTr="005B43A9">
        <w:trPr>
          <w:trHeight w:val="566"/>
        </w:trPr>
        <w:tc>
          <w:tcPr>
            <w:tcW w:w="9442" w:type="dxa"/>
            <w:gridSpan w:val="7"/>
            <w:tcBorders>
              <w:top w:val="single" w:sz="4" w:space="0" w:color="000000"/>
              <w:left w:val="single" w:sz="8" w:space="0" w:color="000000"/>
              <w:bottom w:val="single" w:sz="8" w:space="0" w:color="000000"/>
              <w:right w:val="single" w:sz="8" w:space="0" w:color="000000"/>
            </w:tcBorders>
          </w:tcPr>
          <w:p w:rsidR="0047209C" w:rsidRDefault="0047209C" w:rsidP="005B43A9">
            <w:pPr>
              <w:spacing w:after="0" w:line="259" w:lineRule="auto"/>
              <w:ind w:left="0" w:firstLine="0"/>
              <w:jc w:val="left"/>
            </w:pPr>
            <w:r>
              <w:t xml:space="preserve">2) </w:t>
            </w:r>
            <w:r w:rsidRPr="00AB130A">
              <w:t>TEZSİZ YÜKSEK LİSANS ÖĞRENCİLERİN BAŞVUR</w:t>
            </w:r>
            <w:r w:rsidR="00B04B7B">
              <w:t>U</w:t>
            </w:r>
            <w:r w:rsidRPr="00AB130A">
              <w:t>LARI KABUL EDİLMEYECEKTİR.</w:t>
            </w:r>
          </w:p>
        </w:tc>
      </w:tr>
    </w:tbl>
    <w:p w:rsidR="0047209C" w:rsidRDefault="0047209C" w:rsidP="0047209C">
      <w:pPr>
        <w:spacing w:after="0"/>
        <w:ind w:left="-3"/>
      </w:pPr>
      <w:r>
        <w:t>İstenen Belgeler: Transkript</w:t>
      </w:r>
      <w:r w:rsidR="00B61D93">
        <w:t>(1. Sınıf öğrenci</w:t>
      </w:r>
      <w:r w:rsidR="00B61D93">
        <w:t xml:space="preserve">leri transkript vermeyecektir) </w:t>
      </w:r>
      <w:r>
        <w:t xml:space="preserve">, Aile gelir durumu belgesi, Vukuatlı nüfus kayıt örneği, Fakirlik ilmühaberi, Diğer özel belgeler (Milli Sporcu, engelli, şehit veya gazi 1. Derece yakınları, Öğrenim gören kardeşlerin öğrenci belgeleri) </w:t>
      </w:r>
    </w:p>
    <w:p w:rsidR="0047209C" w:rsidRDefault="0047209C">
      <w:pPr>
        <w:ind w:left="-3"/>
      </w:pPr>
    </w:p>
    <w:p w:rsidR="0047209C" w:rsidRDefault="0047209C">
      <w:pPr>
        <w:ind w:left="-3"/>
      </w:pPr>
    </w:p>
    <w:p w:rsidR="0083140D" w:rsidRDefault="0051322C">
      <w:pPr>
        <w:spacing w:after="0" w:line="259" w:lineRule="auto"/>
        <w:ind w:right="-12"/>
        <w:jc w:val="right"/>
      </w:pPr>
      <w:r>
        <w:t xml:space="preserve">Form 1 </w:t>
      </w:r>
    </w:p>
    <w:sectPr w:rsidR="0083140D">
      <w:pgSz w:w="11906" w:h="16838"/>
      <w:pgMar w:top="627" w:right="1417" w:bottom="87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401C"/>
    <w:multiLevelType w:val="hybridMultilevel"/>
    <w:tmpl w:val="86A88022"/>
    <w:lvl w:ilvl="0" w:tplc="36608084">
      <w:start w:val="1"/>
      <w:numFmt w:val="lowerLetter"/>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A35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21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D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A53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E9B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664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EF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EAA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A53DD5"/>
    <w:multiLevelType w:val="hybridMultilevel"/>
    <w:tmpl w:val="861AFCA6"/>
    <w:lvl w:ilvl="0" w:tplc="220A5CEE">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C8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69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449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49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A2E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606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67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82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8D0738"/>
    <w:multiLevelType w:val="hybridMultilevel"/>
    <w:tmpl w:val="5B262F56"/>
    <w:lvl w:ilvl="0" w:tplc="4B624EEE">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6E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C2E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83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01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8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8D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425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EE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DA51AE"/>
    <w:multiLevelType w:val="hybridMultilevel"/>
    <w:tmpl w:val="8A542674"/>
    <w:lvl w:ilvl="0" w:tplc="BB02C97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C1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2E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C8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46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E7D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3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0A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066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04058D"/>
    <w:multiLevelType w:val="hybridMultilevel"/>
    <w:tmpl w:val="2C648084"/>
    <w:lvl w:ilvl="0" w:tplc="AB8A5DE6">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A2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A37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CC3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0FB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639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01E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EED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02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BD11DB"/>
    <w:multiLevelType w:val="hybridMultilevel"/>
    <w:tmpl w:val="5FBE5306"/>
    <w:lvl w:ilvl="0" w:tplc="8A46204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E6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BD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60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26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0F3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0D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C3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EA1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9566B1"/>
    <w:multiLevelType w:val="hybridMultilevel"/>
    <w:tmpl w:val="C4884CE4"/>
    <w:lvl w:ilvl="0" w:tplc="4FBA2230">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63A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BC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6C9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A9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C4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407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64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CA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DD59C7"/>
    <w:multiLevelType w:val="hybridMultilevel"/>
    <w:tmpl w:val="D17289A0"/>
    <w:lvl w:ilvl="0" w:tplc="5F6AED5C">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6C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03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CDE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42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47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80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6E6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87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0D"/>
    <w:rsid w:val="002034C2"/>
    <w:rsid w:val="00311A3F"/>
    <w:rsid w:val="0047209C"/>
    <w:rsid w:val="004969AC"/>
    <w:rsid w:val="0051322C"/>
    <w:rsid w:val="005E6E80"/>
    <w:rsid w:val="0083140D"/>
    <w:rsid w:val="00891F2F"/>
    <w:rsid w:val="00B04B7B"/>
    <w:rsid w:val="00B61D93"/>
    <w:rsid w:val="00DC27B2"/>
    <w:rsid w:val="00E57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8C3"/>
  <w15:docId w15:val="{521453AE-0044-49E0-97E5-B6447F30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19"/>
      <w:ind w:left="12" w:hanging="10"/>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1635</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Microsoft Word - ktun ücretsiz yemek yard1m1 yönergesi</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ktun ücretsiz yemek yard1m1 yönergesi</dc:title>
  <dc:subject/>
  <dc:creator>Fujitsu</dc:creator>
  <cp:keywords/>
  <cp:lastModifiedBy>ALİ DOĞU</cp:lastModifiedBy>
  <cp:revision>15</cp:revision>
  <dcterms:created xsi:type="dcterms:W3CDTF">2024-10-08T12:26:00Z</dcterms:created>
  <dcterms:modified xsi:type="dcterms:W3CDTF">2024-10-09T05:22:00Z</dcterms:modified>
</cp:coreProperties>
</file>