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SAHİBİ İLGİLİ KİŞİ BAŞVURU VE </w:t>
      </w:r>
    </w:p>
    <w:p w:rsidR="00000000" w:rsidDel="00000000" w:rsidP="00000000" w:rsidRDefault="00000000" w:rsidRPr="00000000" w14:paraId="00000002">
      <w:pPr>
        <w:spacing w:line="288"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YANIT SÜREÇLERİ PROSEDÜRÜ</w:t>
      </w:r>
    </w:p>
    <w:p w:rsidR="00000000" w:rsidDel="00000000" w:rsidP="00000000" w:rsidRDefault="00000000" w:rsidRPr="00000000" w14:paraId="0000000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Amaç: </w:t>
      </w:r>
      <w:r w:rsidDel="00000000" w:rsidR="00000000" w:rsidRPr="00000000">
        <w:rPr>
          <w:rFonts w:ascii="Times New Roman" w:cs="Times New Roman" w:eastAsia="Times New Roman" w:hAnsi="Times New Roman"/>
          <w:sz w:val="24"/>
          <w:szCs w:val="24"/>
          <w:rtl w:val="0"/>
        </w:rPr>
        <w:t xml:space="preserve">İşbu Prosedür ile 6698 sayılı Kişisel Verilerin Korunması Kanunu (“Kanun”) Veri Sorumlusuna Başvuru Usul ve Esasları Hakkında Tebliğ’e (“Tebliğ”), Kişisel Verileri Koruma Kurumu tarafından yayınlanan  İlgili Kişinin Hak Arama Yöntemleri Rehberine, Kişisel Verileri Koruma Kurulu (“Kurul”) kararlarına uygun olarak ilgili kişinin Veri Sorumlusuna başvuru sürecinin yürütülmesinde Veri Sorumlusu sıfatıyla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(“Veri Sorumlusu”) bünyesinde uyacağı usul ve esasların belirlenmesi amaçlanmaktadır.</w:t>
      </w:r>
    </w:p>
    <w:p w:rsidR="00000000" w:rsidDel="00000000" w:rsidP="00000000" w:rsidRDefault="00000000" w:rsidRPr="00000000" w14:paraId="00000005">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Kapsam: </w:t>
      </w:r>
      <w:r w:rsidDel="00000000" w:rsidR="00000000" w:rsidRPr="00000000">
        <w:rPr>
          <w:rFonts w:ascii="Times New Roman" w:cs="Times New Roman" w:eastAsia="Times New Roman" w:hAnsi="Times New Roman"/>
          <w:sz w:val="24"/>
          <w:szCs w:val="24"/>
          <w:rtl w:val="0"/>
        </w:rPr>
        <w:t xml:space="preserve">İşbu Prosedür Kanun’un 13. maddesinde ve Tebliğ’in 4. maddesinde ifade edilen Veri Sorumlusuna başvuru hakkı çerçevesinde veri sahibi ilgili kişiye tanınan başvuru yönteminin yönetilmesi, başvuruya cevap süreci ve ücretlendirmeyi kapsamaktadır.</w:t>
      </w:r>
    </w:p>
    <w:p w:rsidR="00000000" w:rsidDel="00000000" w:rsidP="00000000" w:rsidRDefault="00000000" w:rsidRPr="00000000" w14:paraId="00000007">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Tanımlar:</w:t>
      </w:r>
      <w:r w:rsidDel="00000000" w:rsidR="00000000" w:rsidRPr="00000000">
        <w:rPr>
          <w:rtl w:val="0"/>
        </w:rPr>
      </w:r>
    </w:p>
    <w:p w:rsidR="00000000" w:rsidDel="00000000" w:rsidP="00000000" w:rsidRDefault="00000000" w:rsidRPr="00000000" w14:paraId="00000008">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Kanun</w:t>
        <w:tab/>
        <w:tab/>
        <w:t xml:space="preserve">: </w:t>
      </w:r>
      <w:r w:rsidDel="00000000" w:rsidR="00000000" w:rsidRPr="00000000">
        <w:rPr>
          <w:rFonts w:ascii="Times New Roman" w:cs="Times New Roman" w:eastAsia="Times New Roman" w:hAnsi="Times New Roman"/>
          <w:sz w:val="24"/>
          <w:szCs w:val="24"/>
          <w:rtl w:val="0"/>
        </w:rPr>
        <w:t xml:space="preserve">6698 sayılı Kişisel Verilerin Korunması Kanununu,</w:t>
      </w:r>
    </w:p>
    <w:p w:rsidR="00000000" w:rsidDel="00000000" w:rsidP="00000000" w:rsidRDefault="00000000" w:rsidRPr="00000000" w14:paraId="00000009">
      <w:pPr>
        <w:ind w:left="5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Tebliğ</w:t>
        <w:tab/>
        <w:tab/>
        <w:t xml:space="preserve">:</w:t>
      </w:r>
      <w:r w:rsidDel="00000000" w:rsidR="00000000" w:rsidRPr="00000000">
        <w:rPr>
          <w:rFonts w:ascii="Times New Roman" w:cs="Times New Roman" w:eastAsia="Times New Roman" w:hAnsi="Times New Roman"/>
          <w:sz w:val="24"/>
          <w:szCs w:val="24"/>
          <w:rtl w:val="0"/>
        </w:rPr>
        <w:t xml:space="preserve">Veri Sorumlusuna Başvuru Usul ve Esasları Hakkında Tebliği,</w:t>
      </w:r>
    </w:p>
    <w:p w:rsidR="00000000" w:rsidDel="00000000" w:rsidP="00000000" w:rsidRDefault="00000000" w:rsidRPr="00000000" w14:paraId="0000000A">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Rehber</w:t>
        <w:tab/>
        <w:tab/>
        <w:t xml:space="preserve">: </w:t>
      </w:r>
      <w:r w:rsidDel="00000000" w:rsidR="00000000" w:rsidRPr="00000000">
        <w:rPr>
          <w:rFonts w:ascii="Times New Roman" w:cs="Times New Roman" w:eastAsia="Times New Roman" w:hAnsi="Times New Roman"/>
          <w:sz w:val="24"/>
          <w:szCs w:val="24"/>
          <w:rtl w:val="0"/>
        </w:rPr>
        <w:t xml:space="preserve">Kişisel Verileri Koruma Kurumu tarafından yayınlanan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İlgili Kişinin Hak Arama Yöntemleri Rehberini,</w:t>
      </w:r>
    </w:p>
    <w:p w:rsidR="00000000" w:rsidDel="00000000" w:rsidP="00000000" w:rsidRDefault="00000000" w:rsidRPr="00000000" w14:paraId="0000000B">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Başvuru</w:t>
        <w:tab/>
        <w:tab/>
        <w:t xml:space="preserve">:</w:t>
      </w:r>
      <w:r w:rsidDel="00000000" w:rsidR="00000000" w:rsidRPr="00000000">
        <w:rPr>
          <w:rFonts w:ascii="Times New Roman" w:cs="Times New Roman" w:eastAsia="Times New Roman" w:hAnsi="Times New Roman"/>
          <w:sz w:val="24"/>
          <w:szCs w:val="24"/>
          <w:rtl w:val="0"/>
        </w:rPr>
        <w:t xml:space="preserve">Kanunun 13 üncü maddesi kapsamında yapılan başvuruyu,</w:t>
      </w:r>
    </w:p>
    <w:p w:rsidR="00000000" w:rsidDel="00000000" w:rsidP="00000000" w:rsidRDefault="00000000" w:rsidRPr="00000000" w14:paraId="0000000C">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İlgili kişi</w:t>
        <w:tab/>
        <w:t xml:space="preserve">:</w:t>
      </w:r>
      <w:r w:rsidDel="00000000" w:rsidR="00000000" w:rsidRPr="00000000">
        <w:rPr>
          <w:rFonts w:ascii="Times New Roman" w:cs="Times New Roman" w:eastAsia="Times New Roman" w:hAnsi="Times New Roman"/>
          <w:sz w:val="24"/>
          <w:szCs w:val="24"/>
          <w:rtl w:val="0"/>
        </w:rPr>
        <w:t xml:space="preserve"> Kişisel verisi işlenen gerçek kişiyi,</w:t>
      </w:r>
    </w:p>
    <w:p w:rsidR="00000000" w:rsidDel="00000000" w:rsidP="00000000" w:rsidRDefault="00000000" w:rsidRPr="00000000" w14:paraId="0000000D">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Kurum</w:t>
        <w:tab/>
        <w:tab/>
        <w:t xml:space="preserve">: </w:t>
      </w:r>
      <w:r w:rsidDel="00000000" w:rsidR="00000000" w:rsidRPr="00000000">
        <w:rPr>
          <w:rFonts w:ascii="Times New Roman" w:cs="Times New Roman" w:eastAsia="Times New Roman" w:hAnsi="Times New Roman"/>
          <w:sz w:val="24"/>
          <w:szCs w:val="24"/>
          <w:rtl w:val="0"/>
        </w:rPr>
        <w:t xml:space="preserve">Kişisel Verileri Koruma Kurumunu,</w:t>
      </w:r>
    </w:p>
    <w:p w:rsidR="00000000" w:rsidDel="00000000" w:rsidP="00000000" w:rsidRDefault="00000000" w:rsidRPr="00000000" w14:paraId="0000000E">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Kurul</w:t>
        <w:tab/>
        <w:tab/>
        <w:t xml:space="preserve">:</w:t>
      </w:r>
      <w:r w:rsidDel="00000000" w:rsidR="00000000" w:rsidRPr="00000000">
        <w:rPr>
          <w:rFonts w:ascii="Times New Roman" w:cs="Times New Roman" w:eastAsia="Times New Roman" w:hAnsi="Times New Roman"/>
          <w:sz w:val="24"/>
          <w:szCs w:val="24"/>
          <w:rtl w:val="0"/>
        </w:rPr>
        <w:t xml:space="preserve"> Kişisel Verileri Koruma Kurulunu,</w:t>
      </w:r>
    </w:p>
    <w:p w:rsidR="00000000" w:rsidDel="00000000" w:rsidP="00000000" w:rsidRDefault="00000000" w:rsidRPr="00000000" w14:paraId="0000000F">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Kişisel verilerin işleme amaçlarını ve vasıtalarını belirleyen, veri kayıt sisteminin kurulmasından ve yönetilmesinden sorumlu olan Konya Teknik Üniversitesi’ni,</w:t>
      </w:r>
    </w:p>
    <w:p w:rsidR="00000000" w:rsidDel="00000000" w:rsidP="00000000" w:rsidRDefault="00000000" w:rsidRPr="00000000" w14:paraId="00000010">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Konya Teknik Üniversitesi Kişisel Verileri Koruma Komisyonu: </w:t>
      </w:r>
      <w:r w:rsidDel="00000000" w:rsidR="00000000" w:rsidRPr="00000000">
        <w:rPr>
          <w:rFonts w:ascii="Times New Roman" w:cs="Times New Roman" w:eastAsia="Times New Roman" w:hAnsi="Times New Roman"/>
          <w:sz w:val="24"/>
          <w:szCs w:val="24"/>
          <w:rtl w:val="0"/>
        </w:rPr>
        <w:t xml:space="preserve">Veri Sorumlusu bünyesinde kurulmuş olan ve kişisel verilerin korunması ile ilgili süreçleri yürüten Komisyonu,</w:t>
      </w:r>
    </w:p>
    <w:p w:rsidR="00000000" w:rsidDel="00000000" w:rsidP="00000000" w:rsidRDefault="00000000" w:rsidRPr="00000000" w14:paraId="00000011">
      <w:pPr>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ifade eder.</w:t>
      </w:r>
    </w:p>
    <w:p w:rsidR="00000000" w:rsidDel="00000000" w:rsidP="00000000" w:rsidRDefault="00000000" w:rsidRPr="00000000" w14:paraId="00000012">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Sorumlular:</w:t>
      </w:r>
      <w:r w:rsidDel="00000000" w:rsidR="00000000" w:rsidRPr="00000000">
        <w:rPr>
          <w:rFonts w:ascii="Times New Roman" w:cs="Times New Roman" w:eastAsia="Times New Roman" w:hAnsi="Times New Roman"/>
          <w:sz w:val="24"/>
          <w:szCs w:val="24"/>
          <w:rtl w:val="0"/>
        </w:rPr>
        <w:t xml:space="preserve"> İşbu Prosedürün uygulanmasından Veri Sorumlusu nezdinde Kişisel Verilerin Korunması ile ilgili çalışmaları yapmak üzere görevlendirilmiş bulunan “Konya Teknik Üniversitesi Kişisel Verileri Koruma” Komisyonu, Koordinatörlüğü, başvuru birime yapılıyorsa birim yöneticisi ve veri irtibat kişisi sorumludur.</w:t>
      </w:r>
    </w:p>
    <w:p w:rsidR="00000000" w:rsidDel="00000000" w:rsidP="00000000" w:rsidRDefault="00000000" w:rsidRPr="00000000" w14:paraId="00000014">
      <w:pPr>
        <w:numPr>
          <w:ilvl w:val="0"/>
          <w:numId w:val="1"/>
        </w:numPr>
        <w:spacing w:after="200" w:before="200" w:line="276" w:lineRule="auto"/>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İlgili Kişinin Başvurusunun Alınması</w:t>
      </w:r>
      <w:r w:rsidDel="00000000" w:rsidR="00000000" w:rsidRPr="00000000">
        <w:rPr>
          <w:rtl w:val="0"/>
        </w:rPr>
      </w:r>
    </w:p>
    <w:p w:rsidR="00000000" w:rsidDel="00000000" w:rsidP="00000000" w:rsidRDefault="00000000" w:rsidRPr="00000000" w14:paraId="00000015">
      <w:pPr>
        <w:numPr>
          <w:ilvl w:val="1"/>
          <w:numId w:val="1"/>
        </w:numPr>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Başvuru Yöntemleri</w:t>
      </w:r>
      <w:r w:rsidDel="00000000" w:rsidR="00000000" w:rsidRPr="00000000">
        <w:rPr>
          <w:rtl w:val="0"/>
        </w:rPr>
      </w:r>
    </w:p>
    <w:p w:rsidR="00000000" w:rsidDel="00000000" w:rsidP="00000000" w:rsidRDefault="00000000" w:rsidRPr="00000000" w14:paraId="00000016">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 tarafından Veri Sorumlusuna aşağıdaki yöntemlerden biri kullanılarak başvurulabilir.</w:t>
      </w:r>
    </w:p>
    <w:p w:rsidR="00000000" w:rsidDel="00000000" w:rsidP="00000000" w:rsidRDefault="00000000" w:rsidRPr="00000000" w14:paraId="00000017">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Yazılı başvuru,</w:t>
      </w:r>
    </w:p>
    <w:p w:rsidR="00000000" w:rsidDel="00000000" w:rsidP="00000000" w:rsidRDefault="00000000" w:rsidRPr="00000000" w14:paraId="00000018">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Noter vasıtasıyla başvuru,</w:t>
      </w:r>
    </w:p>
    <w:p w:rsidR="00000000" w:rsidDel="00000000" w:rsidP="00000000" w:rsidRDefault="00000000" w:rsidRPr="00000000" w14:paraId="00000019">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Güvenli elektronik imza kullanarak başvuru,</w:t>
      </w:r>
    </w:p>
    <w:p w:rsidR="00000000" w:rsidDel="00000000" w:rsidP="00000000" w:rsidRDefault="00000000" w:rsidRPr="00000000" w14:paraId="0000001A">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Kayıtlı elektronik posta kullanılarak başvuru,</w:t>
      </w:r>
    </w:p>
    <w:p w:rsidR="00000000" w:rsidDel="00000000" w:rsidP="00000000" w:rsidRDefault="00000000" w:rsidRPr="00000000" w14:paraId="0000001B">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Sorumlusuna daha önce bildirilen ve Veri Sorumlusunun sisteminde kayıtlı bulunan elektronik posta adresini kullanarak başvuru,</w:t>
      </w:r>
      <w:r w:rsidDel="00000000" w:rsidR="00000000" w:rsidRPr="00000000">
        <w:rPr>
          <w:rtl w:val="0"/>
        </w:rPr>
      </w:r>
    </w:p>
    <w:p w:rsidR="00000000" w:rsidDel="00000000" w:rsidP="00000000" w:rsidRDefault="00000000" w:rsidRPr="00000000" w14:paraId="0000001C">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 Koruma Komisyonu’nun alternatif yöntemler belirlemesi halinde bu yöntemleri kullanarak başvuru,</w:t>
      </w:r>
      <w:r w:rsidDel="00000000" w:rsidR="00000000" w:rsidRPr="00000000">
        <w:rPr>
          <w:rtl w:val="0"/>
        </w:rPr>
      </w:r>
    </w:p>
    <w:p w:rsidR="00000000" w:rsidDel="00000000" w:rsidP="00000000" w:rsidRDefault="00000000" w:rsidRPr="00000000" w14:paraId="0000001D">
      <w:pPr>
        <w:numPr>
          <w:ilvl w:val="2"/>
          <w:numId w:val="1"/>
        </w:numPr>
        <w:spacing w:after="20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ilgili kişinin haklarını kullanması için gerekli olan adres, KEP adresi, e-posta adresi ve diğer bilgilerini internet sitesinde yayınlayabilir.</w:t>
      </w:r>
    </w:p>
    <w:p w:rsidR="00000000" w:rsidDel="00000000" w:rsidP="00000000" w:rsidRDefault="00000000" w:rsidRPr="00000000" w14:paraId="0000001E">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b w:val="1"/>
          <w:sz w:val="24"/>
          <w:szCs w:val="24"/>
          <w:rtl w:val="0"/>
        </w:rPr>
        <w:t xml:space="preserve">Başvurunun Alınması</w:t>
      </w:r>
      <w:r w:rsidDel="00000000" w:rsidR="00000000" w:rsidRPr="00000000">
        <w:rPr>
          <w:rtl w:val="0"/>
        </w:rPr>
      </w:r>
    </w:p>
    <w:p w:rsidR="00000000" w:rsidDel="00000000" w:rsidP="00000000" w:rsidRDefault="00000000" w:rsidRPr="00000000" w14:paraId="0000001F">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İlgili kişi tarafından yapılan başvuruda, başvuru sahibine ait aşağıdaki bilgiler bulunmak zorundadır.</w:t>
      </w:r>
    </w:p>
    <w:p w:rsidR="00000000" w:rsidDel="00000000" w:rsidP="00000000" w:rsidRDefault="00000000" w:rsidRPr="00000000" w14:paraId="00000020">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 </w:t>
      </w:r>
    </w:p>
    <w:p w:rsidR="00000000" w:rsidDel="00000000" w:rsidP="00000000" w:rsidRDefault="00000000" w:rsidRPr="00000000" w14:paraId="00000021">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yazılı yapılmışsa imza,</w:t>
      </w:r>
    </w:p>
    <w:p w:rsidR="00000000" w:rsidDel="00000000" w:rsidP="00000000" w:rsidRDefault="00000000" w:rsidRPr="00000000" w14:paraId="00000022">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 Cumhuriyeti vatandaşları için T.C. kimlik numarası, yabancılar için uyruğu, pasaport numarası ve varsa kimlik numarası,</w:t>
      </w:r>
    </w:p>
    <w:p w:rsidR="00000000" w:rsidDel="00000000" w:rsidP="00000000" w:rsidRDefault="00000000" w:rsidRPr="00000000" w14:paraId="00000023">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Tebligata esas yerleşim yeri veya işyeri adresi,</w:t>
      </w:r>
    </w:p>
    <w:p w:rsidR="00000000" w:rsidDel="00000000" w:rsidP="00000000" w:rsidRDefault="00000000" w:rsidRPr="00000000" w14:paraId="00000024">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Varsa bildirime esas elektronik posta adresi, telefon ve faks numarası,</w:t>
      </w:r>
    </w:p>
    <w:p w:rsidR="00000000" w:rsidDel="00000000" w:rsidP="00000000" w:rsidRDefault="00000000" w:rsidRPr="00000000" w14:paraId="00000025">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Talep konusu.</w:t>
      </w:r>
    </w:p>
    <w:p w:rsidR="00000000" w:rsidDel="00000000" w:rsidP="00000000" w:rsidRDefault="00000000" w:rsidRPr="00000000" w14:paraId="00000026">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Yazılı başvurularda, başvuru tarihi olarak, Veri Sorumlusu sıfatıyla Konya Teknik Üniversitesi’nin ilgili birimine veya Konya Teknik Üniversitesi’nin yetkili çalışanına evrakın tebliğ edildiği tarih kabul edilecektir.</w:t>
      </w:r>
    </w:p>
    <w:p w:rsidR="00000000" w:rsidDel="00000000" w:rsidP="00000000" w:rsidRDefault="00000000" w:rsidRPr="00000000" w14:paraId="00000027">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Başvuru, ilgili kişi tarafından Veri Sorumlusunun adresine gelerek bizzat yazılı olarak yapılmışsa, başvuru yazısına derhal tarih ve gelen evrak numarası verilecek ve bu tarih başvuru tarihi olarak kabul edilecektir.</w:t>
      </w:r>
      <w:r w:rsidDel="00000000" w:rsidR="00000000" w:rsidRPr="00000000">
        <w:rPr>
          <w:rtl w:val="0"/>
        </w:rPr>
      </w:r>
    </w:p>
    <w:p w:rsidR="00000000" w:rsidDel="00000000" w:rsidP="00000000" w:rsidRDefault="00000000" w:rsidRPr="00000000" w14:paraId="00000028">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Yazılı başvuru dışındaki diğer yöntemlerle yapılan başvurularda, başvuru tarihi olarak, başvurunun Veri Sorumlusu’na ulaştığı tarih kabul edilecektir.</w:t>
      </w:r>
    </w:p>
    <w:p w:rsidR="00000000" w:rsidDel="00000000" w:rsidP="00000000" w:rsidRDefault="00000000" w:rsidRPr="00000000" w14:paraId="00000029">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Yazılı başvuru, genel hükümler gereği ıslak imza içeren belge ile yapılan başvuru anlamına gelmektedir. Buna ek olarak 5070 sayılı Elektronik İmza Kanunu çerçevesinde güvenli elektronik imza ile imzalanan belgeler de yazılı şekil şartını sağlayacaktır.</w:t>
      </w:r>
      <w:r w:rsidDel="00000000" w:rsidR="00000000" w:rsidRPr="00000000">
        <w:rPr>
          <w:rtl w:val="0"/>
        </w:rPr>
      </w:r>
    </w:p>
    <w:p w:rsidR="00000000" w:rsidDel="00000000" w:rsidP="00000000" w:rsidRDefault="00000000" w:rsidRPr="00000000" w14:paraId="0000002A">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Vekil aracılığı ile yapılmış olan başvurularda vekaletname örneği aranacaktır.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850.3937007874017" w:right="0" w:hanging="150"/>
        <w:jc w:val="both"/>
        <w:rPr>
          <w:sz w:val="24"/>
          <w:szCs w:val="24"/>
        </w:rPr>
      </w:pPr>
      <w:r w:rsidDel="00000000" w:rsidR="00000000" w:rsidRPr="00000000">
        <w:rPr>
          <w:rFonts w:ascii="Times New Roman" w:cs="Times New Roman" w:eastAsia="Times New Roman" w:hAnsi="Times New Roman"/>
          <w:sz w:val="24"/>
          <w:szCs w:val="24"/>
          <w:rtl w:val="0"/>
        </w:rPr>
        <w:t xml:space="preserve">İlgili kişinin Veri Sorumlusunun sisteminde kayıtlı bulunan elektronik posta adresini kullanmak suretiyle başvurması halinde, başvurunun kişinin Üniversite’ye daha önce bildirmiş olduğu ve Üniversite nezdinde kayıtlı bulunan e-posta adresinden gelip gelmediğinin teyidi yapılacaktır.</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850.3937007874017" w:right="0" w:hanging="150"/>
        <w:jc w:val="both"/>
        <w:rPr>
          <w:sz w:val="24"/>
          <w:szCs w:val="24"/>
        </w:rPr>
      </w:pPr>
      <w:r w:rsidDel="00000000" w:rsidR="00000000" w:rsidRPr="00000000">
        <w:rPr>
          <w:rFonts w:ascii="Times New Roman" w:cs="Times New Roman" w:eastAsia="Times New Roman" w:hAnsi="Times New Roman"/>
          <w:sz w:val="24"/>
          <w:szCs w:val="24"/>
          <w:rtl w:val="0"/>
        </w:rPr>
        <w:t xml:space="preserve">Yapılan başvuruların ilgili kişi başvurusu olarak değerlendirilmesi içi Kanunun 11 inci maddesinde yer verilen ilgili kişinin hakları kapsamında olması gereklidir.</w:t>
      </w:r>
    </w:p>
    <w:p w:rsidR="00000000" w:rsidDel="00000000" w:rsidP="00000000" w:rsidRDefault="00000000" w:rsidRPr="00000000" w14:paraId="0000002D">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Başvurunun Cevaplanması</w:t>
      </w:r>
      <w:r w:rsidDel="00000000" w:rsidR="00000000" w:rsidRPr="00000000">
        <w:rPr>
          <w:rtl w:val="0"/>
        </w:rPr>
      </w:r>
    </w:p>
    <w:p w:rsidR="00000000" w:rsidDel="00000000" w:rsidP="00000000" w:rsidRDefault="00000000" w:rsidRPr="00000000" w14:paraId="0000002E">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b w:val="1"/>
          <w:sz w:val="24"/>
          <w:szCs w:val="24"/>
          <w:rtl w:val="0"/>
        </w:rPr>
        <w:t xml:space="preserve">Başvuru Cevap Usulü </w:t>
      </w:r>
      <w:r w:rsidDel="00000000" w:rsidR="00000000" w:rsidRPr="00000000">
        <w:rPr>
          <w:rtl w:val="0"/>
        </w:rPr>
      </w:r>
    </w:p>
    <w:p w:rsidR="00000000" w:rsidDel="00000000" w:rsidP="00000000" w:rsidRDefault="00000000" w:rsidRPr="00000000" w14:paraId="0000002F">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Kanunu’nun 13. maddesi gereğince, ilgili kişinin başvurusunda yer alan taleplerini, taleplerin niteliğine göre en kısa sürede ve en geç 30 (otuz) gün içinde cevaplamalıdır.</w:t>
      </w:r>
    </w:p>
    <w:p w:rsidR="00000000" w:rsidDel="00000000" w:rsidP="00000000" w:rsidRDefault="00000000" w:rsidRPr="00000000" w14:paraId="00000030">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Talebin kabul edilmesi durumunda gereğinin en kısa süre içinde Veri Sorumlusu tarafından Kanun’un 11. maddesi gözetilerek yerine getirilmesi ve bu hususta ilgili kişiye bilgi ve yazılı cevap verilmesi gerekir.</w:t>
      </w:r>
    </w:p>
    <w:p w:rsidR="00000000" w:rsidDel="00000000" w:rsidP="00000000" w:rsidRDefault="00000000" w:rsidRPr="00000000" w14:paraId="00000031">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Kişisi olarak belirlenen personel ya da Veri Sorumlusu tarafından görevlendirilen diğer sorumlular; ilgili kişinin başvurusunu aldığında Veri Sorumlusu organizasyonu içinde Kişisel Verilerin Korunması ile ilgili çalışmaları yapmak üzere görevlendirilmiş bulunan Konya Teknik  Üniversitesi Kişisel Verileri Koruma Koordinatörlüğünü aynı gün içinde bilgilendirir ve ilgili departman/birimlerden bilgi talep eder.</w:t>
      </w:r>
    </w:p>
    <w:p w:rsidR="00000000" w:rsidDel="00000000" w:rsidP="00000000" w:rsidRDefault="00000000" w:rsidRPr="00000000" w14:paraId="00000032">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birimler en geç 3 iş günü içinde talep edilen bilgileri rapor halinde Konya Teknik Üniversitesi Kişisel Verileri Koruma Koordinatörlüğüne bildirir.</w:t>
      </w:r>
    </w:p>
    <w:p w:rsidR="00000000" w:rsidDel="00000000" w:rsidP="00000000" w:rsidRDefault="00000000" w:rsidRPr="00000000" w14:paraId="00000033">
      <w:pPr>
        <w:numPr>
          <w:ilvl w:val="2"/>
          <w:numId w:val="1"/>
        </w:numPr>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Birimlerin raporu üzerine gerekli çalışma yapıldıktan sonra Konya Teknik Üniversitesi Kişisel Verileri Koruma Koordinatörlüğünce hazırlanan cevap yazısı ilgili kişiye başvurunun alındığı kanal üzerinden (“bu kanala ilave olarak” gerekli görmesi durumunda diğer kanallar üzerinden de)  cevaben iletilir.</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b w:val="1"/>
          <w:sz w:val="24"/>
          <w:szCs w:val="24"/>
          <w:rtl w:val="0"/>
        </w:rPr>
        <w:t xml:space="preserve">Başvuru Cevabı İçeriği</w:t>
      </w:r>
      <w:r w:rsidDel="00000000" w:rsidR="00000000" w:rsidRPr="00000000">
        <w:rPr>
          <w:rtl w:val="0"/>
        </w:rPr>
      </w:r>
    </w:p>
    <w:p w:rsidR="00000000" w:rsidDel="00000000" w:rsidP="00000000" w:rsidRDefault="00000000" w:rsidRPr="00000000" w14:paraId="00000036">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Veri Sorumlusu, başvuruya ilişkin cevabında, ilgili kişinin taleplerini kabul edebilir. Bu durumda: </w:t>
      </w:r>
    </w:p>
    <w:p w:rsidR="00000000" w:rsidDel="00000000" w:rsidP="00000000" w:rsidRDefault="00000000" w:rsidRPr="00000000" w14:paraId="00000037">
      <w:pPr>
        <w:numPr>
          <w:ilvl w:val="2"/>
          <w:numId w:val="1"/>
        </w:numPr>
        <w:spacing w:after="20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ilgili kişinin başvurusunda kullandığı hakları kapsamındaki taleplerini yerine getirmek için işlemleri derhal başlatır.</w:t>
      </w:r>
      <w:r w:rsidDel="00000000" w:rsidR="00000000" w:rsidRPr="00000000">
        <w:rPr>
          <w:rtl w:val="0"/>
        </w:rPr>
      </w:r>
    </w:p>
    <w:p w:rsidR="00000000" w:rsidDel="00000000" w:rsidP="00000000" w:rsidRDefault="00000000" w:rsidRPr="00000000" w14:paraId="00000038">
      <w:pPr>
        <w:numPr>
          <w:ilvl w:val="2"/>
          <w:numId w:val="1"/>
        </w:numPr>
        <w:spacing w:after="20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başvurusunun Kanun kapsamında kişisel verilerinin silinmesi, yok edilmesi, anonimleştirilmesi, düzeltilmesi taleplerini içermesi ve bu talebin Kanun kapsamında haklı görülmesi halinde ilgili talebin yerine getirilmesine ilişkin kayıtlar ve log kayıtları uygun yöntemlerle oluşturularak Veri Sorumlusu bünyesinde muhafaza edilir.</w:t>
      </w:r>
      <w:r w:rsidDel="00000000" w:rsidR="00000000" w:rsidRPr="00000000">
        <w:rPr>
          <w:rtl w:val="0"/>
        </w:rPr>
      </w:r>
    </w:p>
    <w:p w:rsidR="00000000" w:rsidDel="00000000" w:rsidP="00000000" w:rsidRDefault="00000000" w:rsidRPr="00000000" w14:paraId="00000039">
      <w:pPr>
        <w:numPr>
          <w:ilvl w:val="2"/>
          <w:numId w:val="1"/>
        </w:numPr>
        <w:spacing w:after="200" w:before="20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sıfatıyla Üniversite, cevabını ilgili kişiye yazılı olarak veya elektronik ortamda bildirmelidir.</w:t>
      </w:r>
    </w:p>
    <w:p w:rsidR="00000000" w:rsidDel="00000000" w:rsidP="00000000" w:rsidRDefault="00000000" w:rsidRPr="00000000" w14:paraId="0000003A">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Veri Sorumlusu, başvuruya ilişkin cevabında, ilgili kişinin taleplerini gerekçelerini belirtmek şartıyla reddedebilir. </w:t>
      </w:r>
    </w:p>
    <w:p w:rsidR="00000000" w:rsidDel="00000000" w:rsidP="00000000" w:rsidRDefault="00000000" w:rsidRPr="00000000" w14:paraId="0000003B">
      <w:pPr>
        <w:numPr>
          <w:ilvl w:val="2"/>
          <w:numId w:val="1"/>
        </w:numPr>
        <w:spacing w:after="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Başvurunun reddedilebileceği sebepler şu şekildedir. </w:t>
      </w:r>
    </w:p>
    <w:p w:rsidR="00000000" w:rsidDel="00000000" w:rsidP="00000000" w:rsidRDefault="00000000" w:rsidRPr="00000000" w14:paraId="0000003C">
      <w:pPr>
        <w:numPr>
          <w:ilvl w:val="3"/>
          <w:numId w:val="1"/>
        </w:numPr>
        <w:spacing w:after="200" w:before="200" w:line="276" w:lineRule="auto"/>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kimliğinin teyit edilebileceği İşbu Prosedür ve Tebliğ’de belirtilen doğrulama yöntemlerine uygun başvuruda bulunmaması,</w:t>
      </w:r>
    </w:p>
    <w:p w:rsidR="00000000" w:rsidDel="00000000" w:rsidP="00000000" w:rsidRDefault="00000000" w:rsidRPr="00000000" w14:paraId="0000003D">
      <w:pPr>
        <w:numPr>
          <w:ilvl w:val="3"/>
          <w:numId w:val="1"/>
        </w:numPr>
        <w:spacing w:after="200" w:before="200" w:line="276" w:lineRule="auto"/>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başvurusunun KVKK’nın 11. maddesinde yer alan haklarından biri kapsamında olmaması,</w:t>
      </w:r>
      <w:r w:rsidDel="00000000" w:rsidR="00000000" w:rsidRPr="00000000">
        <w:rPr>
          <w:rtl w:val="0"/>
        </w:rPr>
      </w:r>
    </w:p>
    <w:p w:rsidR="00000000" w:rsidDel="00000000" w:rsidP="00000000" w:rsidRDefault="00000000" w:rsidRPr="00000000" w14:paraId="0000003E">
      <w:pPr>
        <w:numPr>
          <w:ilvl w:val="3"/>
          <w:numId w:val="1"/>
        </w:numPr>
        <w:spacing w:after="200" w:before="200" w:line="276" w:lineRule="auto"/>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Başvurunun ilgili kişi nam ve hesabına başkası tarafından yapılmış olması halinde, başvuruyu yapmaya yetkisi olduğunu doğrulayacak bilgi ve belgeler sunulamamış olması,</w:t>
      </w:r>
      <w:r w:rsidDel="00000000" w:rsidR="00000000" w:rsidRPr="00000000">
        <w:rPr>
          <w:rtl w:val="0"/>
        </w:rPr>
      </w:r>
    </w:p>
    <w:p w:rsidR="00000000" w:rsidDel="00000000" w:rsidP="00000000" w:rsidRDefault="00000000" w:rsidRPr="00000000" w14:paraId="0000003F">
      <w:pPr>
        <w:numPr>
          <w:ilvl w:val="3"/>
          <w:numId w:val="1"/>
        </w:numPr>
        <w:spacing w:after="200" w:before="200" w:line="276" w:lineRule="auto"/>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 kapsamında reddi haklı gösterecek diğer durumların varlığı.</w:t>
      </w:r>
      <w:r w:rsidDel="00000000" w:rsidR="00000000" w:rsidRPr="00000000">
        <w:rPr>
          <w:rtl w:val="0"/>
        </w:rPr>
      </w:r>
    </w:p>
    <w:p w:rsidR="00000000" w:rsidDel="00000000" w:rsidP="00000000" w:rsidRDefault="00000000" w:rsidRPr="00000000" w14:paraId="00000040">
      <w:pPr>
        <w:numPr>
          <w:ilvl w:val="2"/>
          <w:numId w:val="1"/>
        </w:numPr>
        <w:spacing w:after="20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Talebin reddedilmesi durumunda ret gerekçelerinin açıklanması ve ilgili kişiye yazılı olarak veya elektronik ortamda bildirilmesi zorunludur.</w:t>
      </w:r>
      <w:r w:rsidDel="00000000" w:rsidR="00000000" w:rsidRPr="00000000">
        <w:rPr>
          <w:rtl w:val="0"/>
        </w:rPr>
      </w:r>
    </w:p>
    <w:p w:rsidR="00000000" w:rsidDel="00000000" w:rsidP="00000000" w:rsidRDefault="00000000" w:rsidRPr="00000000" w14:paraId="00000041">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sz w:val="24"/>
          <w:szCs w:val="24"/>
          <w:rtl w:val="0"/>
        </w:rPr>
        <w:t xml:space="preserve">Veri Sorumlusu tarafından verilecek cevap yazısının,</w:t>
      </w:r>
      <w:r w:rsidDel="00000000" w:rsidR="00000000" w:rsidRPr="00000000">
        <w:rPr>
          <w:rtl w:val="0"/>
        </w:rPr>
      </w:r>
    </w:p>
    <w:p w:rsidR="00000000" w:rsidDel="00000000" w:rsidP="00000000" w:rsidRDefault="00000000" w:rsidRPr="00000000" w14:paraId="00000042">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Sorumlusuna veya temsilcisine ait bilgileri,</w:t>
      </w:r>
    </w:p>
    <w:p w:rsidR="00000000" w:rsidDel="00000000" w:rsidP="00000000" w:rsidRDefault="00000000" w:rsidRPr="00000000" w14:paraId="00000043">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sahibi ilgili kişiye ait ad soyad; T.C. kimlik numarası; yabancıysa uyruğu, pasaport numarasını; tebligata esas yerleşim yeri veya işyeri adresini; varsa bildirime esas elektronik posta adresini,</w:t>
      </w:r>
    </w:p>
    <w:p w:rsidR="00000000" w:rsidDel="00000000" w:rsidP="00000000" w:rsidRDefault="00000000" w:rsidRPr="00000000" w14:paraId="00000044">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talep konusunu, Veri Sorumlusu sıfatıyla Üniversite’nin başvuruya ilişkin açıklamalarını içermesi zorunludur.</w:t>
      </w:r>
    </w:p>
    <w:p w:rsidR="00000000" w:rsidDel="00000000" w:rsidP="00000000" w:rsidRDefault="00000000" w:rsidRPr="00000000" w14:paraId="00000045">
      <w:pPr>
        <w:numPr>
          <w:ilvl w:val="1"/>
          <w:numId w:val="1"/>
        </w:numPr>
        <w:spacing w:after="200" w:before="200" w:line="276" w:lineRule="auto"/>
        <w:ind w:left="850.3937007874017" w:hanging="150"/>
        <w:jc w:val="both"/>
        <w:rPr>
          <w:sz w:val="24"/>
          <w:szCs w:val="24"/>
        </w:rPr>
      </w:pPr>
      <w:r w:rsidDel="00000000" w:rsidR="00000000" w:rsidRPr="00000000">
        <w:rPr>
          <w:rFonts w:ascii="Times New Roman" w:cs="Times New Roman" w:eastAsia="Times New Roman" w:hAnsi="Times New Roman"/>
          <w:b w:val="1"/>
          <w:sz w:val="24"/>
          <w:szCs w:val="24"/>
          <w:rtl w:val="0"/>
        </w:rPr>
        <w:t xml:space="preserve">Ücret</w:t>
      </w:r>
      <w:r w:rsidDel="00000000" w:rsidR="00000000" w:rsidRPr="00000000">
        <w:rPr>
          <w:rtl w:val="0"/>
        </w:rPr>
      </w:r>
    </w:p>
    <w:p w:rsidR="00000000" w:rsidDel="00000000" w:rsidP="00000000" w:rsidRDefault="00000000" w:rsidRPr="00000000" w14:paraId="00000046">
      <w:pPr>
        <w:numPr>
          <w:ilvl w:val="2"/>
          <w:numId w:val="1"/>
        </w:numPr>
        <w:spacing w:after="200" w:before="200" w:line="276"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başvuruyu ücretsiz olarak sonuçlandırır. Ancak, talep konusu işlemlerin ayrıca bir maliyet gerektirmesi halinde, Tebliğ’in 7. maddesinde belirtilen ücret ilgili kişiye yansıtılabilir. </w:t>
      </w:r>
      <w:r w:rsidDel="00000000" w:rsidR="00000000" w:rsidRPr="00000000">
        <w:rPr>
          <w:rtl w:val="0"/>
        </w:rPr>
      </w:r>
    </w:p>
    <w:p w:rsidR="00000000" w:rsidDel="00000000" w:rsidP="00000000" w:rsidRDefault="00000000" w:rsidRPr="00000000" w14:paraId="00000047">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başvurusuna yazılı olarak cevap verilmesi durumunda 10 (on) sayfaya kadar ücret alınmaz. On sayfa üzerindeki her sayfa için 1 Türk Lirası işlem ücreti ilgili kişiye yansıtılabilir.</w:t>
      </w:r>
    </w:p>
    <w:p w:rsidR="00000000" w:rsidDel="00000000" w:rsidP="00000000" w:rsidRDefault="00000000" w:rsidRPr="00000000" w14:paraId="00000048">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başvurusuna CD, flash bellek gibi bir kayıt ortamında cevap verilmesi halinde Veri Sorumlusu sıfatıyla Üniversite tarafından talep edilecek işlem ücreti, kayıt ortamının maliyetini aşamaz.</w:t>
      </w:r>
    </w:p>
    <w:p w:rsidR="00000000" w:rsidDel="00000000" w:rsidP="00000000" w:rsidRDefault="00000000" w:rsidRPr="00000000" w14:paraId="00000049">
      <w:pPr>
        <w:numPr>
          <w:ilvl w:val="3"/>
          <w:numId w:val="1"/>
        </w:numPr>
        <w:ind w:left="2125.984251968503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başvurusunun, Veri Sorumlusu’nun hatasından kaynaklanması halinde alınan işlem ücreti ilgili kişiye iade edilir.</w:t>
      </w:r>
    </w:p>
    <w:p w:rsidR="00000000" w:rsidDel="00000000" w:rsidP="00000000" w:rsidRDefault="00000000" w:rsidRPr="00000000" w14:paraId="0000004A">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Mevzuat: :</w:t>
      </w:r>
      <w:r w:rsidDel="00000000" w:rsidR="00000000" w:rsidRPr="00000000">
        <w:rPr>
          <w:rtl w:val="0"/>
        </w:rPr>
      </w:r>
    </w:p>
    <w:p w:rsidR="00000000" w:rsidDel="00000000" w:rsidP="00000000" w:rsidRDefault="00000000" w:rsidRPr="00000000" w14:paraId="0000004C">
      <w:pPr>
        <w:spacing w:after="200" w:before="20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Prosedürde hüküm olmayan hallerde 6698 Sayılı Kişisel Verilerin Korunması Kanunu, Veri Sorumlusuna Başvuru Usul ve Esasları Hakkında Tebliğ ve diğer ilgili mevzuat uygulanır.</w:t>
      </w:r>
    </w:p>
    <w:p w:rsidR="00000000" w:rsidDel="00000000" w:rsidP="00000000" w:rsidRDefault="00000000" w:rsidRPr="00000000" w14:paraId="0000004D">
      <w:pPr>
        <w:numPr>
          <w:ilvl w:val="0"/>
          <w:numId w:val="1"/>
        </w:numPr>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Yaptırım    : </w:t>
      </w:r>
      <w:r w:rsidDel="00000000" w:rsidR="00000000" w:rsidRPr="00000000">
        <w:rPr>
          <w:rtl w:val="0"/>
        </w:rPr>
      </w:r>
    </w:p>
    <w:p w:rsidR="00000000" w:rsidDel="00000000" w:rsidP="00000000" w:rsidRDefault="00000000" w:rsidRPr="00000000" w14:paraId="0000004E">
      <w:pPr>
        <w:spacing w:after="200" w:before="200" w:line="276" w:lineRule="auto"/>
        <w:ind w:left="283.46456692913375" w:firstLine="0"/>
        <w:jc w:val="both"/>
        <w:rPr>
          <w:sz w:val="22.079999923706055"/>
          <w:szCs w:val="22.079999923706055"/>
        </w:rPr>
      </w:pPr>
      <w:r w:rsidDel="00000000" w:rsidR="00000000" w:rsidRPr="00000000">
        <w:rPr>
          <w:sz w:val="22.079999923706055"/>
          <w:szCs w:val="22.079999923706055"/>
          <w:rtl w:val="0"/>
        </w:rPr>
        <w:t xml:space="preserve">İşbu Prosedüre uygun olarak çalışmayan sorumlular hakkında ilgili  mevzuatta bulunan disiplin  hükümleri uygulanır. </w:t>
      </w:r>
    </w:p>
    <w:p w:rsidR="00000000" w:rsidDel="00000000" w:rsidP="00000000" w:rsidRDefault="00000000" w:rsidRPr="00000000" w14:paraId="0000004F">
      <w:pPr>
        <w:spacing w:after="200" w:before="200" w:line="276" w:lineRule="auto"/>
        <w:ind w:left="283.46456692913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00" w:before="200" w:line="276"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05A">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döküman “</w:t>
            </w:r>
            <w:r w:rsidDel="00000000" w:rsidR="00000000" w:rsidRPr="00000000">
              <w:rPr>
                <w:rFonts w:ascii="Times New Roman" w:cs="Times New Roman" w:eastAsia="Times New Roman" w:hAnsi="Times New Roman"/>
                <w:b w:val="1"/>
                <w:sz w:val="24"/>
                <w:szCs w:val="24"/>
                <w:rtl w:val="0"/>
              </w:rPr>
              <w:t xml:space="preserve">27/05/2022 10:419”</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r>
          </w:p>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5C">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20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283.46456692913375" w:hanging="134.99999999999997"/>
      </w:pPr>
      <w:rPr>
        <w:rFonts w:ascii="Times New Roman" w:cs="Times New Roman" w:eastAsia="Times New Roman" w:hAnsi="Times New Roman"/>
        <w:b w:val="1"/>
        <w:u w:val="none"/>
      </w:rPr>
    </w:lvl>
    <w:lvl w:ilvl="1">
      <w:start w:val="1"/>
      <w:numFmt w:val="decimal"/>
      <w:lvlText w:val="%1.%2."/>
      <w:lvlJc w:val="right"/>
      <w:pPr>
        <w:ind w:left="850.3937007874017" w:hanging="150"/>
      </w:pPr>
      <w:rPr>
        <w:rFonts w:ascii="Times New Roman" w:cs="Times New Roman" w:eastAsia="Times New Roman" w:hAnsi="Times New Roman"/>
        <w:b w:val="1"/>
        <w:u w:val="none"/>
      </w:rPr>
    </w:lvl>
    <w:lvl w:ilvl="2">
      <w:start w:val="1"/>
      <w:numFmt w:val="decimal"/>
      <w:lvlText w:val="%1.%2.%3."/>
      <w:lvlJc w:val="right"/>
      <w:pPr>
        <w:ind w:left="1559.0551181102362" w:hanging="135"/>
      </w:pPr>
      <w:rPr>
        <w:rFonts w:ascii="Arial" w:cs="Arial" w:eastAsia="Arial" w:hAnsi="Arial"/>
        <w:b w:val="1"/>
        <w:u w:val="none"/>
      </w:rPr>
    </w:lvl>
    <w:lvl w:ilvl="3">
      <w:start w:val="1"/>
      <w:numFmt w:val="decimal"/>
      <w:lvlText w:val="%1.%2.%3.%4."/>
      <w:lvlJc w:val="right"/>
      <w:pPr>
        <w:ind w:left="2125.9842519685035" w:hanging="45"/>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3lHlqsJ0FOqB1Y83Hq33vtNHw==">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